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58E7C7" w14:textId="77777777" w:rsidR="00472263" w:rsidRDefault="008C240C">
      <w:pPr>
        <w:rPr>
          <w:b/>
        </w:rPr>
      </w:pPr>
      <w:r>
        <w:rPr>
          <w:b/>
        </w:rPr>
        <w:t>Feynman diagram worksheet</w:t>
      </w:r>
    </w:p>
    <w:p w14:paraId="1CC0BA93" w14:textId="77777777" w:rsidR="0037003F" w:rsidRDefault="0037003F">
      <w:pPr>
        <w:rPr>
          <w:b/>
        </w:rPr>
      </w:pPr>
      <w:r>
        <w:rPr>
          <w:b/>
        </w:rPr>
        <w:t>Basic</w:t>
      </w:r>
    </w:p>
    <w:p w14:paraId="28C267DB" w14:textId="77777777" w:rsidR="008C240C" w:rsidRDefault="008C240C" w:rsidP="008C240C">
      <w:pPr>
        <w:pStyle w:val="ListParagraph"/>
        <w:numPr>
          <w:ilvl w:val="0"/>
          <w:numId w:val="1"/>
        </w:numPr>
      </w:pPr>
      <w:r>
        <w:t>Give an example of an exchange particle other than a W</w:t>
      </w:r>
      <w:r w:rsidRPr="008C240C">
        <w:rPr>
          <w:vertAlign w:val="superscript"/>
        </w:rPr>
        <w:t>+</w:t>
      </w:r>
      <w:r>
        <w:t xml:space="preserve"> or W</w:t>
      </w:r>
      <w:r w:rsidRPr="008C240C">
        <w:rPr>
          <w:vertAlign w:val="superscript"/>
        </w:rPr>
        <w:t xml:space="preserve">- </w:t>
      </w:r>
      <w:r>
        <w:t>particle, and state the fundamental force involved when it is produced.</w:t>
      </w:r>
    </w:p>
    <w:p w14:paraId="4516F6DA" w14:textId="77777777" w:rsidR="008C240C" w:rsidRDefault="008C240C" w:rsidP="008C240C">
      <w:pPr>
        <w:pStyle w:val="ListParagraph"/>
        <w:numPr>
          <w:ilvl w:val="0"/>
          <w:numId w:val="1"/>
        </w:numPr>
      </w:pPr>
      <w:r>
        <w:t xml:space="preserve">State what roles exchange particles can play in the interaction. </w:t>
      </w:r>
    </w:p>
    <w:p w14:paraId="1D08EF2D" w14:textId="77777777" w:rsidR="0037003F" w:rsidRDefault="0037003F" w:rsidP="008C240C">
      <w:pPr>
        <w:pStyle w:val="ListParagraph"/>
        <w:numPr>
          <w:ilvl w:val="0"/>
          <w:numId w:val="1"/>
        </w:numPr>
      </w:pPr>
      <w:r>
        <w:t>What force do charged particles feel?</w:t>
      </w:r>
    </w:p>
    <w:p w14:paraId="7ACC4CFD" w14:textId="77777777" w:rsidR="0037003F" w:rsidRDefault="0037003F" w:rsidP="008C240C">
      <w:pPr>
        <w:pStyle w:val="ListParagraph"/>
        <w:numPr>
          <w:ilvl w:val="0"/>
          <w:numId w:val="1"/>
        </w:numPr>
      </w:pPr>
      <w:r>
        <w:t>What force do quarks</w:t>
      </w:r>
      <w:bookmarkStart w:id="0" w:name="_GoBack"/>
      <w:bookmarkEnd w:id="0"/>
      <w:r>
        <w:t xml:space="preserve"> feel?</w:t>
      </w:r>
    </w:p>
    <w:p w14:paraId="0AB2763B" w14:textId="77777777" w:rsidR="0037003F" w:rsidRDefault="0037003F" w:rsidP="008C240C">
      <w:pPr>
        <w:pStyle w:val="ListParagraph"/>
        <w:numPr>
          <w:ilvl w:val="0"/>
          <w:numId w:val="1"/>
        </w:numPr>
      </w:pPr>
      <w:r>
        <w:t>What force do particles with mass feel?</w:t>
      </w:r>
    </w:p>
    <w:p w14:paraId="7B6E73B2" w14:textId="77777777" w:rsidR="0037003F" w:rsidRDefault="0037003F" w:rsidP="008C240C">
      <w:pPr>
        <w:pStyle w:val="ListParagraph"/>
        <w:numPr>
          <w:ilvl w:val="0"/>
          <w:numId w:val="1"/>
        </w:numPr>
      </w:pPr>
      <w:r>
        <w:t xml:space="preserve">Which is the only stable baryon. </w:t>
      </w:r>
    </w:p>
    <w:p w14:paraId="575971B1" w14:textId="77777777" w:rsidR="0037003F" w:rsidRPr="0037003F" w:rsidRDefault="0037003F" w:rsidP="0037003F">
      <w:pPr>
        <w:rPr>
          <w:b/>
        </w:rPr>
      </w:pPr>
      <w:r w:rsidRPr="008C240C">
        <w:drawing>
          <wp:anchor distT="0" distB="0" distL="114300" distR="114300" simplePos="0" relativeHeight="251658240" behindDoc="1" locked="0" layoutInCell="1" allowOverlap="1" wp14:anchorId="7BE3E6CC" wp14:editId="711A2C86">
            <wp:simplePos x="0" y="0"/>
            <wp:positionH relativeFrom="column">
              <wp:posOffset>4019394</wp:posOffset>
            </wp:positionH>
            <wp:positionV relativeFrom="paragraph">
              <wp:posOffset>229334</wp:posOffset>
            </wp:positionV>
            <wp:extent cx="2540000" cy="1659255"/>
            <wp:effectExtent l="0" t="0" r="0" b="0"/>
            <wp:wrapTight wrapText="bothSides">
              <wp:wrapPolygon edited="0">
                <wp:start x="0" y="0"/>
                <wp:lineTo x="0" y="21327"/>
                <wp:lineTo x="21384" y="21327"/>
                <wp:lineTo x="21384" y="0"/>
                <wp:lineTo x="0" y="0"/>
              </wp:wrapPolygon>
            </wp:wrapTight>
            <wp:docPr id="56525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A4C93CB2-8F38-4518-A201-2F2FE5BA95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251" name="Picture 3">
                      <a:extLst>
                        <a:ext uri="{FF2B5EF4-FFF2-40B4-BE49-F238E27FC236}">
                          <a16:creationId xmlns:a16="http://schemas.microsoft.com/office/drawing/2014/main" id="{A4C93CB2-8F38-4518-A201-2F2FE5BA952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Medium</w:t>
      </w:r>
    </w:p>
    <w:p w14:paraId="1D6B8139" w14:textId="77777777" w:rsidR="008C240C" w:rsidRDefault="008C240C" w:rsidP="008C240C">
      <w:pPr>
        <w:pStyle w:val="ListParagraph"/>
        <w:numPr>
          <w:ilvl w:val="0"/>
          <w:numId w:val="1"/>
        </w:numPr>
      </w:pPr>
      <w:r>
        <w:t xml:space="preserve">Beta-plus decay may be represented by the Feynman diagram to the right. Name the particles represented by A, B and C. </w:t>
      </w:r>
    </w:p>
    <w:p w14:paraId="40492D17" w14:textId="77777777" w:rsidR="008C240C" w:rsidRDefault="008C240C" w:rsidP="008C240C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7BC2EC7" wp14:editId="695B5FA8">
            <wp:simplePos x="0" y="0"/>
            <wp:positionH relativeFrom="margin">
              <wp:align>left</wp:align>
            </wp:positionH>
            <wp:positionV relativeFrom="paragraph">
              <wp:posOffset>10119</wp:posOffset>
            </wp:positionV>
            <wp:extent cx="1611265" cy="2351314"/>
            <wp:effectExtent l="0" t="0" r="8255" b="0"/>
            <wp:wrapTight wrapText="bothSides">
              <wp:wrapPolygon edited="0">
                <wp:start x="0" y="0"/>
                <wp:lineTo x="0" y="21355"/>
                <wp:lineTo x="21455" y="21355"/>
                <wp:lineTo x="2145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1265" cy="23513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Complete the labels on the Feynman diagram to the left. </w:t>
      </w:r>
    </w:p>
    <w:p w14:paraId="5253ACD6" w14:textId="77777777" w:rsidR="008C240C" w:rsidRDefault="008C240C" w:rsidP="008C240C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D1AF70A" wp14:editId="2E840749">
            <wp:simplePos x="0" y="0"/>
            <wp:positionH relativeFrom="margin">
              <wp:align>center</wp:align>
            </wp:positionH>
            <wp:positionV relativeFrom="paragraph">
              <wp:posOffset>408313</wp:posOffset>
            </wp:positionV>
            <wp:extent cx="1990725" cy="1939925"/>
            <wp:effectExtent l="0" t="0" r="9525" b="3175"/>
            <wp:wrapTight wrapText="bothSides">
              <wp:wrapPolygon edited="0">
                <wp:start x="0" y="0"/>
                <wp:lineTo x="0" y="21423"/>
                <wp:lineTo x="21497" y="21423"/>
                <wp:lineTo x="21497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Complete the labels on the Feynman diagram below.</w:t>
      </w:r>
    </w:p>
    <w:p w14:paraId="6F1A73A4" w14:textId="77777777" w:rsidR="008C240C" w:rsidRDefault="008C240C" w:rsidP="008C240C">
      <w:pPr>
        <w:ind w:left="360"/>
      </w:pPr>
    </w:p>
    <w:p w14:paraId="64D35BFA" w14:textId="77777777" w:rsidR="008C240C" w:rsidRDefault="008C240C" w:rsidP="008C240C">
      <w:pPr>
        <w:ind w:left="360"/>
      </w:pPr>
    </w:p>
    <w:p w14:paraId="1B7C7A56" w14:textId="77777777" w:rsidR="008C240C" w:rsidRDefault="008C240C" w:rsidP="008C240C">
      <w:pPr>
        <w:ind w:left="360"/>
      </w:pPr>
    </w:p>
    <w:p w14:paraId="116DFA08" w14:textId="77777777" w:rsidR="008C240C" w:rsidRDefault="008C240C" w:rsidP="008C240C">
      <w:pPr>
        <w:ind w:left="360"/>
      </w:pPr>
    </w:p>
    <w:p w14:paraId="431DAEA4" w14:textId="77777777" w:rsidR="008C240C" w:rsidRDefault="008C240C" w:rsidP="008C240C">
      <w:pPr>
        <w:ind w:left="360"/>
      </w:pPr>
    </w:p>
    <w:p w14:paraId="64C1AA15" w14:textId="77777777" w:rsidR="008C240C" w:rsidRDefault="008C240C" w:rsidP="008C240C">
      <w:pPr>
        <w:ind w:left="360"/>
      </w:pPr>
    </w:p>
    <w:p w14:paraId="74A6E608" w14:textId="77777777" w:rsidR="008C240C" w:rsidRDefault="008C240C" w:rsidP="008C240C">
      <w:pPr>
        <w:ind w:left="360"/>
        <w:rPr>
          <w:b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CE3B5E4" wp14:editId="56C5C358">
            <wp:simplePos x="0" y="0"/>
            <wp:positionH relativeFrom="page">
              <wp:posOffset>860425</wp:posOffset>
            </wp:positionH>
            <wp:positionV relativeFrom="paragraph">
              <wp:posOffset>212725</wp:posOffset>
            </wp:positionV>
            <wp:extent cx="1781175" cy="2042795"/>
            <wp:effectExtent l="0" t="0" r="9525" b="0"/>
            <wp:wrapTight wrapText="bothSides">
              <wp:wrapPolygon edited="0">
                <wp:start x="0" y="0"/>
                <wp:lineTo x="0" y="21352"/>
                <wp:lineTo x="21484" y="21352"/>
                <wp:lineTo x="2148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D3AB28" w14:textId="77777777" w:rsidR="008C240C" w:rsidRPr="008C240C" w:rsidRDefault="008C240C" w:rsidP="008C240C">
      <w:pPr>
        <w:pStyle w:val="ListParagraph"/>
        <w:numPr>
          <w:ilvl w:val="0"/>
          <w:numId w:val="1"/>
        </w:numPr>
      </w:pPr>
      <w:r>
        <w:t xml:space="preserve">Complete the labels on the Feynman diagram to the left. </w:t>
      </w:r>
    </w:p>
    <w:p w14:paraId="7059E6E2" w14:textId="77777777" w:rsidR="008C240C" w:rsidRDefault="008C240C" w:rsidP="008C240C">
      <w:pPr>
        <w:ind w:left="360"/>
        <w:rPr>
          <w:b/>
        </w:rPr>
      </w:pPr>
    </w:p>
    <w:p w14:paraId="43FB65A3" w14:textId="77777777" w:rsidR="008C240C" w:rsidRDefault="008C240C" w:rsidP="008C240C">
      <w:pPr>
        <w:ind w:left="360"/>
        <w:rPr>
          <w:b/>
        </w:rPr>
      </w:pPr>
    </w:p>
    <w:p w14:paraId="1E76E9AC" w14:textId="77777777" w:rsidR="008C240C" w:rsidRDefault="008C240C" w:rsidP="008C240C">
      <w:pPr>
        <w:ind w:left="360"/>
        <w:rPr>
          <w:b/>
        </w:rPr>
      </w:pPr>
    </w:p>
    <w:p w14:paraId="52EF1B96" w14:textId="77777777" w:rsidR="008C240C" w:rsidRDefault="008C240C" w:rsidP="008C240C">
      <w:pPr>
        <w:ind w:left="360"/>
        <w:rPr>
          <w:b/>
        </w:rPr>
      </w:pPr>
    </w:p>
    <w:p w14:paraId="3A023ADC" w14:textId="77777777" w:rsidR="008C240C" w:rsidRDefault="008C240C" w:rsidP="008C240C">
      <w:pPr>
        <w:ind w:left="360"/>
        <w:rPr>
          <w:b/>
        </w:rPr>
      </w:pPr>
    </w:p>
    <w:p w14:paraId="0298DCF2" w14:textId="77777777" w:rsidR="0037003F" w:rsidRDefault="0037003F" w:rsidP="008C240C">
      <w:pPr>
        <w:ind w:left="360"/>
        <w:rPr>
          <w:b/>
        </w:rPr>
      </w:pPr>
    </w:p>
    <w:p w14:paraId="3D60ED48" w14:textId="77777777" w:rsidR="008C240C" w:rsidRDefault="0037003F" w:rsidP="008C240C">
      <w:pPr>
        <w:ind w:left="360"/>
        <w:rPr>
          <w:b/>
        </w:rPr>
      </w:pPr>
      <w:r>
        <w:rPr>
          <w:b/>
        </w:rPr>
        <w:t>Hard</w:t>
      </w:r>
    </w:p>
    <w:p w14:paraId="4A7BB3EE" w14:textId="77777777" w:rsidR="008C240C" w:rsidRPr="008C240C" w:rsidRDefault="008C240C" w:rsidP="008C240C">
      <w:pPr>
        <w:pStyle w:val="ListParagraph"/>
        <w:numPr>
          <w:ilvl w:val="0"/>
          <w:numId w:val="1"/>
        </w:numPr>
      </w:pPr>
      <w:r w:rsidRPr="008C240C">
        <w:t xml:space="preserve">Draw a Feynman diagram for electron-positron pair production. </w:t>
      </w:r>
    </w:p>
    <w:p w14:paraId="06B29AF7" w14:textId="77777777" w:rsidR="008C240C" w:rsidRPr="008C240C" w:rsidRDefault="008C240C" w:rsidP="008C240C">
      <w:pPr>
        <w:pStyle w:val="ListParagraph"/>
        <w:numPr>
          <w:ilvl w:val="0"/>
          <w:numId w:val="1"/>
        </w:numPr>
      </w:pPr>
      <w:r w:rsidRPr="008C240C">
        <w:rPr>
          <w:bCs/>
        </w:rPr>
        <w:t>Beryllium-7 is a proton rich nucleus. It is unstable because it has more protons than neutrons.  One of the protons will have to ‘capture’ an electron from the inner shell and change into a neutron</w:t>
      </w:r>
      <w:r w:rsidRPr="008C240C">
        <w:rPr>
          <w:bCs/>
        </w:rPr>
        <w:t xml:space="preserve">! </w:t>
      </w:r>
    </w:p>
    <w:p w14:paraId="0CEF9F9E" w14:textId="77777777" w:rsidR="008C240C" w:rsidRPr="008C240C" w:rsidRDefault="008C240C" w:rsidP="008C240C">
      <w:pPr>
        <w:pStyle w:val="ListParagraph"/>
        <w:numPr>
          <w:ilvl w:val="0"/>
          <w:numId w:val="2"/>
        </w:numPr>
      </w:pPr>
      <w:r w:rsidRPr="008C240C">
        <w:rPr>
          <w:bCs/>
        </w:rPr>
        <w:t>Draw a Feynman diagram for the electron capture.</w:t>
      </w:r>
    </w:p>
    <w:p w14:paraId="5FCB387A" w14:textId="77777777" w:rsidR="008C240C" w:rsidRPr="008C240C" w:rsidRDefault="008C240C" w:rsidP="008C240C">
      <w:pPr>
        <w:pStyle w:val="ListParagraph"/>
        <w:numPr>
          <w:ilvl w:val="0"/>
          <w:numId w:val="2"/>
        </w:numPr>
      </w:pPr>
      <w:r w:rsidRPr="008C240C">
        <w:rPr>
          <w:bCs/>
        </w:rPr>
        <w:t>What changes will happen to the nucleus after the capture?</w:t>
      </w:r>
    </w:p>
    <w:p w14:paraId="1242967C" w14:textId="77777777" w:rsidR="008C240C" w:rsidRDefault="008C240C" w:rsidP="008C240C">
      <w:pPr>
        <w:pStyle w:val="ListParagraph"/>
        <w:numPr>
          <w:ilvl w:val="0"/>
          <w:numId w:val="1"/>
        </w:numPr>
      </w:pPr>
      <w:r>
        <w:t xml:space="preserve">Neutrinos very rarely interact with other particles. </w:t>
      </w:r>
    </w:p>
    <w:p w14:paraId="1F93D7AF" w14:textId="77777777" w:rsidR="008C240C" w:rsidRDefault="008C240C" w:rsidP="008C240C">
      <w:pPr>
        <w:pStyle w:val="ListParagraph"/>
        <w:numPr>
          <w:ilvl w:val="0"/>
          <w:numId w:val="3"/>
        </w:numPr>
      </w:pPr>
      <w:r>
        <w:t xml:space="preserve">Draw a Feynman diagram of an interaction between a neutrino and a neutron. </w:t>
      </w:r>
    </w:p>
    <w:p w14:paraId="05C616BD" w14:textId="77777777" w:rsidR="008C240C" w:rsidRDefault="008C240C" w:rsidP="008C240C">
      <w:pPr>
        <w:pStyle w:val="ListParagraph"/>
        <w:numPr>
          <w:ilvl w:val="0"/>
          <w:numId w:val="3"/>
        </w:numPr>
      </w:pPr>
      <w:r>
        <w:t xml:space="preserve">State a property that is conserved in the interaction. </w:t>
      </w:r>
    </w:p>
    <w:p w14:paraId="1B63130D" w14:textId="77777777" w:rsidR="0037003F" w:rsidRDefault="0037003F" w:rsidP="0037003F">
      <w:pPr>
        <w:pStyle w:val="ListParagraph"/>
        <w:numPr>
          <w:ilvl w:val="0"/>
          <w:numId w:val="1"/>
        </w:numPr>
      </w:pPr>
      <w:r>
        <w:t xml:space="preserve">Draw a Feynman diagram for electron capture. </w:t>
      </w:r>
    </w:p>
    <w:p w14:paraId="42DE8AA7" w14:textId="77777777" w:rsidR="0037003F" w:rsidRPr="008C240C" w:rsidRDefault="0037003F" w:rsidP="0037003F">
      <w:pPr>
        <w:pStyle w:val="ListParagraph"/>
        <w:numPr>
          <w:ilvl w:val="0"/>
          <w:numId w:val="1"/>
        </w:numPr>
      </w:pPr>
      <w:r>
        <w:t xml:space="preserve">Draw a Feynman diagram for an electron-proton collision. </w:t>
      </w:r>
    </w:p>
    <w:sectPr w:rsidR="0037003F" w:rsidRPr="008C240C" w:rsidSect="008C24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C3A44"/>
    <w:multiLevelType w:val="hybridMultilevel"/>
    <w:tmpl w:val="5EA0BD10"/>
    <w:lvl w:ilvl="0" w:tplc="D736EE16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A30E52"/>
    <w:multiLevelType w:val="hybridMultilevel"/>
    <w:tmpl w:val="21FAF132"/>
    <w:lvl w:ilvl="0" w:tplc="7804AA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68C2805"/>
    <w:multiLevelType w:val="hybridMultilevel"/>
    <w:tmpl w:val="8BAE23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40C"/>
    <w:rsid w:val="0037003F"/>
    <w:rsid w:val="00472263"/>
    <w:rsid w:val="008C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E8FC0"/>
  <w15:chartTrackingRefBased/>
  <w15:docId w15:val="{07D25EEA-0FD4-43EB-8425-BEF16897B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24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24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4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43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CBE278-FC95-4CA2-A085-B610855EB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C8E0CE-5A5C-4BBC-860B-BF63B67E2C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951AEA-948B-40DA-B1E0-0E049D876685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d32fea1d-433a-4f6b-ae9e-963e4f75046e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1826307f-9204-4318-84ec-843db0d8fa00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E</dc:creator>
  <cp:keywords/>
  <dc:description/>
  <cp:lastModifiedBy>Pete E</cp:lastModifiedBy>
  <cp:revision>1</cp:revision>
  <dcterms:created xsi:type="dcterms:W3CDTF">2019-10-06T17:21:00Z</dcterms:created>
  <dcterms:modified xsi:type="dcterms:W3CDTF">2019-10-06T17:48:00Z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