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7B0572" w14:textId="102EC73B" w:rsidR="009F161B" w:rsidRDefault="0025424B" w:rsidP="00E42A47">
      <w:pPr>
        <w:keepNext/>
        <w:rPr>
          <w:sz w:val="28"/>
          <w:szCs w:val="28"/>
          <w:lang w:val="en-US"/>
        </w:rPr>
      </w:pPr>
      <w:r w:rsidRPr="0025424B">
        <w:rPr>
          <w:noProof/>
          <w:sz w:val="28"/>
          <w:szCs w:val="28"/>
        </w:rPr>
        <w:drawing>
          <wp:anchor distT="0" distB="0" distL="114300" distR="114300" simplePos="0" relativeHeight="251661312" behindDoc="1" locked="0" layoutInCell="1" allowOverlap="1" wp14:anchorId="3DA6442A" wp14:editId="1A3FE264">
            <wp:simplePos x="0" y="0"/>
            <wp:positionH relativeFrom="margin">
              <wp:align>right</wp:align>
            </wp:positionH>
            <wp:positionV relativeFrom="paragraph">
              <wp:posOffset>598021</wp:posOffset>
            </wp:positionV>
            <wp:extent cx="3273972" cy="1898904"/>
            <wp:effectExtent l="0" t="0" r="3175" b="6350"/>
            <wp:wrapTight wrapText="bothSides">
              <wp:wrapPolygon edited="0">
                <wp:start x="0" y="0"/>
                <wp:lineTo x="0" y="21456"/>
                <wp:lineTo x="21495" y="21456"/>
                <wp:lineTo x="21495" y="0"/>
                <wp:lineTo x="0" y="0"/>
              </wp:wrapPolygon>
            </wp:wrapTight>
            <wp:docPr id="14" name="Picture 13" descr="Diagram&#10;&#10;Description automatically generated">
              <a:extLst xmlns:a="http://schemas.openxmlformats.org/drawingml/2006/main">
                <a:ext uri="{FF2B5EF4-FFF2-40B4-BE49-F238E27FC236}">
                  <a16:creationId xmlns:a16="http://schemas.microsoft.com/office/drawing/2014/main" id="{0E0EDAD8-9899-4D01-A765-11D42026D5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descr="Diagram&#10;&#10;Description automatically generated">
                      <a:extLst>
                        <a:ext uri="{FF2B5EF4-FFF2-40B4-BE49-F238E27FC236}">
                          <a16:creationId xmlns:a16="http://schemas.microsoft.com/office/drawing/2014/main" id="{0E0EDAD8-9899-4D01-A765-11D42026D564}"/>
                        </a:ext>
                      </a:extLst>
                    </pic:cNvPr>
                    <pic:cNvPicPr>
                      <a:picLocks noChangeAspect="1"/>
                    </pic:cNvPicPr>
                  </pic:nvPicPr>
                  <pic:blipFill>
                    <a:blip r:embed="rId8">
                      <a:extLst>
                        <a:ext uri="{28A0092B-C50C-407E-A947-70E740481C1C}">
                          <a14:useLocalDpi xmlns:a14="http://schemas.microsoft.com/office/drawing/2010/main" val="0"/>
                        </a:ext>
                        <a:ext uri="{837473B0-CC2E-450A-ABE3-18F120FF3D39}">
                          <a1611:picAttrSrcUrl xmlns:a1611="http://schemas.microsoft.com/office/drawing/2016/11/main" r:id="rId9"/>
                        </a:ext>
                      </a:extLst>
                    </a:blip>
                    <a:stretch>
                      <a:fillRect/>
                    </a:stretch>
                  </pic:blipFill>
                  <pic:spPr>
                    <a:xfrm>
                      <a:off x="0" y="0"/>
                      <a:ext cx="3273972" cy="1898904"/>
                    </a:xfrm>
                    <a:prstGeom prst="rect">
                      <a:avLst/>
                    </a:prstGeom>
                  </pic:spPr>
                </pic:pic>
              </a:graphicData>
            </a:graphic>
            <wp14:sizeRelH relativeFrom="margin">
              <wp14:pctWidth>0</wp14:pctWidth>
            </wp14:sizeRelH>
            <wp14:sizeRelV relativeFrom="margin">
              <wp14:pctHeight>0</wp14:pctHeight>
            </wp14:sizeRelV>
          </wp:anchor>
        </w:drawing>
      </w:r>
      <w:r w:rsidR="00E67566" w:rsidRPr="00D84E94">
        <w:rPr>
          <w:rFonts w:cstheme="minorHAnsi"/>
          <w:noProof/>
          <w:sz w:val="24"/>
          <w:szCs w:val="24"/>
        </w:rPr>
        <mc:AlternateContent>
          <mc:Choice Requires="wps">
            <w:drawing>
              <wp:anchor distT="45720" distB="45720" distL="114300" distR="114300" simplePos="0" relativeHeight="251659264" behindDoc="0" locked="0" layoutInCell="1" allowOverlap="1" wp14:anchorId="2343ED36" wp14:editId="2883EB95">
                <wp:simplePos x="0" y="0"/>
                <wp:positionH relativeFrom="page">
                  <wp:align>left</wp:align>
                </wp:positionH>
                <wp:positionV relativeFrom="paragraph">
                  <wp:posOffset>5080</wp:posOffset>
                </wp:positionV>
                <wp:extent cx="7567295" cy="478155"/>
                <wp:effectExtent l="0" t="0" r="14605" b="17145"/>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67295" cy="478466"/>
                        </a:xfrm>
                        <a:prstGeom prst="rect">
                          <a:avLst/>
                        </a:prstGeom>
                        <a:solidFill>
                          <a:schemeClr val="bg1">
                            <a:lumMod val="75000"/>
                          </a:schemeClr>
                        </a:solidFill>
                        <a:ln w="9525">
                          <a:solidFill>
                            <a:schemeClr val="bg1"/>
                          </a:solidFill>
                          <a:miter lim="800000"/>
                          <a:headEnd/>
                          <a:tailEnd/>
                        </a:ln>
                      </wps:spPr>
                      <wps:txbx>
                        <w:txbxContent>
                          <w:p w14:paraId="73B89EC7" w14:textId="52703BC5" w:rsidR="00D56B6C" w:rsidRPr="00E67566" w:rsidRDefault="00E42A47" w:rsidP="00E67566">
                            <w:pPr>
                              <w:ind w:firstLine="720"/>
                              <w:rPr>
                                <w:sz w:val="48"/>
                                <w:szCs w:val="48"/>
                              </w:rPr>
                            </w:pPr>
                            <w:r>
                              <w:rPr>
                                <w:b/>
                                <w:bCs/>
                                <w:sz w:val="48"/>
                                <w:szCs w:val="48"/>
                              </w:rPr>
                              <w:t>Thermal energy transfer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43ED36" id="_x0000_t202" coordsize="21600,21600" o:spt="202" path="m,l,21600r21600,l21600,xe">
                <v:stroke joinstyle="miter"/>
                <v:path gradientshapeok="t" o:connecttype="rect"/>
              </v:shapetype>
              <v:shape id="Text Box 2" o:spid="_x0000_s1026" type="#_x0000_t202" style="position:absolute;margin-left:0;margin-top:.4pt;width:595.85pt;height:37.65pt;z-index:251659264;visibility:visible;mso-wrap-style:square;mso-width-percent:0;mso-height-percent:0;mso-wrap-distance-left:9pt;mso-wrap-distance-top:3.6pt;mso-wrap-distance-right:9pt;mso-wrap-distance-bottom:3.6pt;mso-position-horizontal:lef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" fillcolor="#bfbfbf [2412]" strokecolor="white [3212]">
                <v:textbox>
                  <w:txbxContent>
                    <w:p w14:paraId="73B89EC7" w14:textId="52703BC5" w:rsidR="00D56B6C" w:rsidRPr="00E67566" w:rsidRDefault="00E42A47" w:rsidP="00E67566">
                      <w:pPr>
                        <w:ind w:firstLine="720"/>
                        <w:rPr>
                          <w:sz w:val="48"/>
                          <w:szCs w:val="48"/>
                        </w:rPr>
                      </w:pPr>
                      <w:r>
                        <w:rPr>
                          <w:b/>
                          <w:bCs/>
                          <w:sz w:val="48"/>
                          <w:szCs w:val="48"/>
                        </w:rPr>
                        <w:t>Thermal energy transfer</w:t>
                      </w:r>
                    </w:p>
                  </w:txbxContent>
                </v:textbox>
                <w10:wrap type="square" anchorx="page"/>
              </v:shape>
            </w:pict>
          </mc:Fallback>
        </mc:AlternateContent>
      </w:r>
      <w:r w:rsidR="00E42A47">
        <w:rPr>
          <w:sz w:val="28"/>
          <w:szCs w:val="28"/>
          <w:lang w:val="en-US"/>
        </w:rPr>
        <w:t>There</w:t>
      </w:r>
      <w:r w:rsidR="00E8373B">
        <w:rPr>
          <w:sz w:val="28"/>
          <w:szCs w:val="28"/>
          <w:lang w:val="en-US"/>
        </w:rPr>
        <w:t xml:space="preserve"> are three ways that thermal energy can be transferred:</w:t>
      </w:r>
      <w:r w:rsidRPr="0025424B">
        <w:rPr>
          <w:noProof/>
        </w:rPr>
        <w:t xml:space="preserve"> </w:t>
      </w:r>
    </w:p>
    <w:p w14:paraId="65619E67" w14:textId="53C1C789" w:rsidR="00E8373B" w:rsidRDefault="00E8373B" w:rsidP="00E8373B">
      <w:pPr>
        <w:pStyle w:val="ListParagraph"/>
        <w:keepNext/>
        <w:numPr>
          <w:ilvl w:val="0"/>
          <w:numId w:val="17"/>
        </w:numPr>
        <w:rPr>
          <w:sz w:val="28"/>
          <w:szCs w:val="28"/>
          <w:lang w:val="en-US"/>
        </w:rPr>
      </w:pPr>
      <w:r>
        <w:rPr>
          <w:b/>
          <w:bCs/>
          <w:sz w:val="28"/>
          <w:szCs w:val="28"/>
          <w:lang w:val="en-US"/>
        </w:rPr>
        <w:t>Conduction</w:t>
      </w:r>
      <w:r>
        <w:rPr>
          <w:sz w:val="28"/>
          <w:szCs w:val="28"/>
          <w:lang w:val="en-US"/>
        </w:rPr>
        <w:t>.</w:t>
      </w:r>
    </w:p>
    <w:p w14:paraId="5BF85328" w14:textId="66CD9714" w:rsidR="00E8373B" w:rsidRDefault="00E8373B" w:rsidP="00E8373B">
      <w:pPr>
        <w:pStyle w:val="ListParagraph"/>
        <w:keepNext/>
        <w:numPr>
          <w:ilvl w:val="0"/>
          <w:numId w:val="17"/>
        </w:numPr>
        <w:rPr>
          <w:sz w:val="28"/>
          <w:szCs w:val="28"/>
          <w:lang w:val="en-US"/>
        </w:rPr>
      </w:pPr>
      <w:r>
        <w:rPr>
          <w:b/>
          <w:bCs/>
          <w:sz w:val="28"/>
          <w:szCs w:val="28"/>
          <w:lang w:val="en-US"/>
        </w:rPr>
        <w:t>Convection</w:t>
      </w:r>
      <w:r>
        <w:rPr>
          <w:sz w:val="28"/>
          <w:szCs w:val="28"/>
          <w:lang w:val="en-US"/>
        </w:rPr>
        <w:t>.</w:t>
      </w:r>
    </w:p>
    <w:p w14:paraId="7829C257" w14:textId="24C5AC0E" w:rsidR="00E8373B" w:rsidRDefault="00E8373B" w:rsidP="00E8373B">
      <w:pPr>
        <w:pStyle w:val="ListParagraph"/>
        <w:keepNext/>
        <w:numPr>
          <w:ilvl w:val="0"/>
          <w:numId w:val="17"/>
        </w:numPr>
        <w:rPr>
          <w:sz w:val="28"/>
          <w:szCs w:val="28"/>
          <w:lang w:val="en-US"/>
        </w:rPr>
      </w:pPr>
      <w:r>
        <w:rPr>
          <w:b/>
          <w:bCs/>
          <w:sz w:val="28"/>
          <w:szCs w:val="28"/>
          <w:lang w:val="en-US"/>
        </w:rPr>
        <w:t>Radiation</w:t>
      </w:r>
      <w:r>
        <w:rPr>
          <w:sz w:val="28"/>
          <w:szCs w:val="28"/>
          <w:lang w:val="en-US"/>
        </w:rPr>
        <w:t>.</w:t>
      </w:r>
    </w:p>
    <w:p w14:paraId="4575DFC1" w14:textId="00FCE206" w:rsidR="00E8373B" w:rsidRDefault="00E8373B" w:rsidP="00E8373B">
      <w:pPr>
        <w:keepNext/>
        <w:rPr>
          <w:sz w:val="28"/>
          <w:szCs w:val="28"/>
          <w:lang w:val="en-US"/>
        </w:rPr>
      </w:pPr>
      <w:r>
        <w:rPr>
          <w:sz w:val="28"/>
          <w:szCs w:val="28"/>
          <w:lang w:val="en-US"/>
        </w:rPr>
        <w:t>Thermal energy is transferred from hotter objects to colder objects.</w:t>
      </w:r>
      <w:r w:rsidR="005D4D5D">
        <w:rPr>
          <w:sz w:val="28"/>
          <w:szCs w:val="28"/>
          <w:lang w:val="en-US"/>
        </w:rPr>
        <w:t xml:space="preserve"> </w:t>
      </w:r>
    </w:p>
    <w:p w14:paraId="0077AFC3" w14:textId="1BD455D6" w:rsidR="005D4D5D" w:rsidRDefault="0025424B" w:rsidP="00E8373B">
      <w:pPr>
        <w:keepNext/>
        <w:rPr>
          <w:sz w:val="28"/>
          <w:szCs w:val="28"/>
          <w:lang w:val="en-US"/>
        </w:rPr>
      </w:pPr>
      <w:r w:rsidRPr="0025424B">
        <w:rPr>
          <w:noProof/>
          <w:sz w:val="28"/>
          <w:szCs w:val="28"/>
        </w:rPr>
        <mc:AlternateContent>
          <mc:Choice Requires="wps">
            <w:drawing>
              <wp:anchor distT="0" distB="0" distL="114300" distR="114300" simplePos="0" relativeHeight="251662336" behindDoc="1" locked="0" layoutInCell="1" allowOverlap="1" wp14:anchorId="2BACEC7B" wp14:editId="6C53D09D">
                <wp:simplePos x="0" y="0"/>
                <wp:positionH relativeFrom="column">
                  <wp:posOffset>3448050</wp:posOffset>
                </wp:positionH>
                <wp:positionV relativeFrom="paragraph">
                  <wp:posOffset>8255</wp:posOffset>
                </wp:positionV>
                <wp:extent cx="3168650" cy="222250"/>
                <wp:effectExtent l="0" t="0" r="0" b="0"/>
                <wp:wrapTight wrapText="bothSides">
                  <wp:wrapPolygon edited="0">
                    <wp:start x="0" y="0"/>
                    <wp:lineTo x="0" y="21600"/>
                    <wp:lineTo x="21600" y="21600"/>
                    <wp:lineTo x="21600" y="0"/>
                  </wp:wrapPolygon>
                </wp:wrapTight>
                <wp:docPr id="15" name="TextBox 14">
                  <a:extLst xmlns:a="http://schemas.openxmlformats.org/drawingml/2006/main">
                    <a:ext uri="{FF2B5EF4-FFF2-40B4-BE49-F238E27FC236}">
                      <a16:creationId xmlns:a16="http://schemas.microsoft.com/office/drawing/2014/main" id="{43B033DB-DAC0-4005-B6D4-A338D484574B}"/>
                    </a:ext>
                  </a:extLst>
                </wp:docPr>
                <wp:cNvGraphicFramePr/>
                <a:graphic xmlns:a="http://schemas.openxmlformats.org/drawingml/2006/main">
                  <a:graphicData uri="http://schemas.microsoft.com/office/word/2010/wordprocessingShape">
                    <wps:wsp>
                      <wps:cNvSpPr txBox="1"/>
                      <wps:spPr>
                        <a:xfrm>
                          <a:off x="0" y="0"/>
                          <a:ext cx="3168650" cy="222250"/>
                        </a:xfrm>
                        <a:prstGeom prst="rect">
                          <a:avLst/>
                        </a:prstGeom>
                        <a:noFill/>
                      </wps:spPr>
                      <wps:txbx>
                        <w:txbxContent>
                          <w:p w14:paraId="598B9396" w14:textId="77777777" w:rsidR="0025424B" w:rsidRPr="0025424B" w:rsidRDefault="0043764D" w:rsidP="0025424B">
                            <w:pPr>
                              <w:rPr>
                                <w:rFonts w:hAnsi="Calibri"/>
                                <w:color w:val="000000" w:themeColor="text1"/>
                                <w:kern w:val="24"/>
                                <w:sz w:val="18"/>
                                <w:szCs w:val="18"/>
                              </w:rPr>
                            </w:pPr>
                            <w:hyperlink r:id="rId10" w:history="1">
                              <w:r w:rsidR="0025424B" w:rsidRPr="00783F94">
                                <w:rPr>
                                  <w:rStyle w:val="Hyperlink"/>
                                  <w:rFonts w:hAnsi="Calibri"/>
                                  <w:color w:val="000000" w:themeColor="text1"/>
                                  <w:kern w:val="24"/>
                                  <w:sz w:val="18"/>
                                  <w:szCs w:val="18"/>
                                </w:rPr>
                                <w:t>This Photo</w:t>
                              </w:r>
                            </w:hyperlink>
                            <w:r w:rsidR="0025424B" w:rsidRPr="0025424B">
                              <w:rPr>
                                <w:rFonts w:hAnsi="Calibri"/>
                                <w:color w:val="000000" w:themeColor="text1"/>
                                <w:kern w:val="24"/>
                                <w:sz w:val="18"/>
                                <w:szCs w:val="18"/>
                              </w:rPr>
                              <w:t xml:space="preserve"> is licensed under </w:t>
                            </w:r>
                            <w:hyperlink r:id="rId11" w:history="1">
                              <w:r w:rsidR="0025424B" w:rsidRPr="00783F94">
                                <w:rPr>
                                  <w:rStyle w:val="Hyperlink"/>
                                  <w:rFonts w:hAnsi="Calibri"/>
                                  <w:color w:val="000000" w:themeColor="text1"/>
                                  <w:kern w:val="24"/>
                                  <w:sz w:val="18"/>
                                  <w:szCs w:val="18"/>
                                </w:rPr>
                                <w:t>CC BY-SA</w:t>
                              </w:r>
                            </w:hyperlink>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2BACEC7B" id="TextBox 14" o:spid="_x0000_s1027" type="#_x0000_t202" style="position:absolute;margin-left:271.5pt;margin-top:.65pt;width:249.5pt;height:17.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" filled="f" stroked="f">
                <v:textbox>
                  <w:txbxContent>
                    <w:p w14:paraId="598B9396" w14:textId="77777777" w:rsidR="0025424B" w:rsidRPr="0025424B" w:rsidRDefault="00812C8C" w:rsidP="0025424B">
                      <w:pPr>
                        <w:rPr>
                          <w:rFonts w:hAnsi="Calibri"/>
                          <w:color w:val="000000" w:themeColor="text1"/>
                          <w:kern w:val="24"/>
                          <w:sz w:val="18"/>
                          <w:szCs w:val="18"/>
                        </w:rPr>
                      </w:pPr>
                      <w:hyperlink r:id="rId12" w:history="1">
                        <w:r w:rsidR="0025424B" w:rsidRPr="00783F94">
                          <w:rPr>
                            <w:rStyle w:val="Hyperlink"/>
                            <w:rFonts w:hAnsi="Calibri"/>
                            <w:color w:val="000000" w:themeColor="text1"/>
                            <w:kern w:val="24"/>
                            <w:sz w:val="18"/>
                            <w:szCs w:val="18"/>
                          </w:rPr>
                          <w:t>This Photo</w:t>
                        </w:r>
                      </w:hyperlink>
                      <w:r w:rsidR="0025424B" w:rsidRPr="0025424B">
                        <w:rPr>
                          <w:rFonts w:hAnsi="Calibri"/>
                          <w:color w:val="000000" w:themeColor="text1"/>
                          <w:kern w:val="24"/>
                          <w:sz w:val="18"/>
                          <w:szCs w:val="18"/>
                        </w:rPr>
                        <w:t xml:space="preserve"> is licensed under </w:t>
                      </w:r>
                      <w:hyperlink r:id="rId13" w:history="1">
                        <w:r w:rsidR="0025424B" w:rsidRPr="00783F94">
                          <w:rPr>
                            <w:rStyle w:val="Hyperlink"/>
                            <w:rFonts w:hAnsi="Calibri"/>
                            <w:color w:val="000000" w:themeColor="text1"/>
                            <w:kern w:val="24"/>
                            <w:sz w:val="18"/>
                            <w:szCs w:val="18"/>
                          </w:rPr>
                          <w:t>CC BY-SA</w:t>
                        </w:r>
                      </w:hyperlink>
                    </w:p>
                  </w:txbxContent>
                </v:textbox>
                <w10:wrap type="tight"/>
              </v:shape>
            </w:pict>
          </mc:Fallback>
        </mc:AlternateContent>
      </w:r>
      <w:r w:rsidR="005D4D5D">
        <w:rPr>
          <w:b/>
          <w:bCs/>
          <w:sz w:val="28"/>
          <w:szCs w:val="28"/>
          <w:lang w:val="en-US"/>
        </w:rPr>
        <w:t>Conduction</w:t>
      </w:r>
      <w:r w:rsidR="005D4D5D">
        <w:rPr>
          <w:sz w:val="28"/>
          <w:szCs w:val="28"/>
          <w:lang w:val="en-US"/>
        </w:rPr>
        <w:t xml:space="preserve"> occurs primarily in solids. As particles in a solid are heated, they vibrate more. These vibrations lead to collision</w:t>
      </w:r>
      <w:r w:rsidR="00AF4CA4">
        <w:rPr>
          <w:sz w:val="28"/>
          <w:szCs w:val="28"/>
          <w:lang w:val="en-US"/>
        </w:rPr>
        <w:t>s</w:t>
      </w:r>
      <w:r w:rsidR="005D4D5D">
        <w:rPr>
          <w:sz w:val="28"/>
          <w:szCs w:val="28"/>
          <w:lang w:val="en-US"/>
        </w:rPr>
        <w:t xml:space="preserve"> between particles and the vibrations are transferred onwards.</w:t>
      </w:r>
    </w:p>
    <w:p w14:paraId="5F35AF7E" w14:textId="4369E310" w:rsidR="00810B32" w:rsidRDefault="00810B32" w:rsidP="00E8373B">
      <w:pPr>
        <w:keepNext/>
        <w:rPr>
          <w:sz w:val="28"/>
          <w:szCs w:val="28"/>
          <w:lang w:val="en-US"/>
        </w:rPr>
      </w:pPr>
      <w:r>
        <w:rPr>
          <w:sz w:val="28"/>
          <w:szCs w:val="28"/>
          <w:lang w:val="en-US"/>
        </w:rPr>
        <w:t xml:space="preserve">If a material is able to conduct heat well, it is called a </w:t>
      </w:r>
      <w:r>
        <w:rPr>
          <w:b/>
          <w:bCs/>
          <w:sz w:val="28"/>
          <w:szCs w:val="28"/>
          <w:lang w:val="en-US"/>
        </w:rPr>
        <w:t>conductor</w:t>
      </w:r>
      <w:r>
        <w:rPr>
          <w:sz w:val="28"/>
          <w:szCs w:val="28"/>
          <w:lang w:val="en-US"/>
        </w:rPr>
        <w:t xml:space="preserve">. Metals are one example of a good conductor. </w:t>
      </w:r>
    </w:p>
    <w:p w14:paraId="3EAA35AB" w14:textId="77777777" w:rsidR="00810B32" w:rsidRDefault="00810B32" w:rsidP="00E8373B">
      <w:pPr>
        <w:keepNext/>
        <w:rPr>
          <w:sz w:val="28"/>
          <w:szCs w:val="28"/>
          <w:lang w:val="en-US"/>
        </w:rPr>
      </w:pPr>
      <w:r>
        <w:rPr>
          <w:sz w:val="28"/>
          <w:szCs w:val="28"/>
          <w:lang w:val="en-US"/>
        </w:rPr>
        <w:t xml:space="preserve">If a material is not able to conduct heat well, it is called an </w:t>
      </w:r>
      <w:r>
        <w:rPr>
          <w:b/>
          <w:bCs/>
          <w:sz w:val="28"/>
          <w:szCs w:val="28"/>
          <w:lang w:val="en-US"/>
        </w:rPr>
        <w:t>insulator</w:t>
      </w:r>
      <w:r>
        <w:rPr>
          <w:sz w:val="28"/>
          <w:szCs w:val="28"/>
          <w:lang w:val="en-US"/>
        </w:rPr>
        <w:t xml:space="preserve">. Plastics are an example of a good insulator. Gases (like air) are very good insulators, as their particles are so far apart from each other. </w:t>
      </w:r>
    </w:p>
    <w:p w14:paraId="2FEAC54B" w14:textId="64E1F3C3" w:rsidR="00810B32" w:rsidRPr="00810B32" w:rsidRDefault="00810B32" w:rsidP="00E8373B">
      <w:pPr>
        <w:keepNext/>
        <w:rPr>
          <w:sz w:val="28"/>
          <w:szCs w:val="28"/>
          <w:lang w:val="en-US"/>
        </w:rPr>
      </w:pPr>
      <w:r>
        <w:rPr>
          <w:sz w:val="28"/>
          <w:szCs w:val="28"/>
          <w:lang w:val="en-US"/>
        </w:rPr>
        <w:t>There are no particles in a vacuum. No conduction is possible through a vacuum.</w:t>
      </w:r>
    </w:p>
    <w:p w14:paraId="3A46E9D9" w14:textId="29EEB262" w:rsidR="00E8373B" w:rsidRPr="00665EB6" w:rsidRDefault="00FF6C26" w:rsidP="00E8373B">
      <w:pPr>
        <w:keepNext/>
        <w:rPr>
          <w:noProof/>
        </w:rPr>
      </w:pPr>
      <w:r w:rsidRPr="00FF6C26">
        <w:rPr>
          <w:b/>
          <w:bCs/>
          <w:noProof/>
          <w:sz w:val="28"/>
          <w:szCs w:val="28"/>
        </w:rPr>
        <w:drawing>
          <wp:anchor distT="0" distB="0" distL="114300" distR="114300" simplePos="0" relativeHeight="251664384" behindDoc="1" locked="0" layoutInCell="1" allowOverlap="1" wp14:anchorId="783AB4A7" wp14:editId="20E066DD">
            <wp:simplePos x="0" y="0"/>
            <wp:positionH relativeFrom="column">
              <wp:posOffset>0</wp:posOffset>
            </wp:positionH>
            <wp:positionV relativeFrom="paragraph">
              <wp:posOffset>-2328</wp:posOffset>
            </wp:positionV>
            <wp:extent cx="2279904" cy="1755648"/>
            <wp:effectExtent l="0" t="0" r="6350" b="0"/>
            <wp:wrapTight wrapText="bothSides">
              <wp:wrapPolygon edited="0">
                <wp:start x="0" y="0"/>
                <wp:lineTo x="0" y="21334"/>
                <wp:lineTo x="21480" y="21334"/>
                <wp:lineTo x="21480" y="0"/>
                <wp:lineTo x="0" y="0"/>
              </wp:wrapPolygon>
            </wp:wrapTight>
            <wp:docPr id="29" name="Picture 28" descr="Diagram&#10;&#10;Description automatically generated with medium confidence">
              <a:extLst xmlns:a="http://schemas.openxmlformats.org/drawingml/2006/main">
                <a:ext uri="{FF2B5EF4-FFF2-40B4-BE49-F238E27FC236}">
                  <a16:creationId xmlns:a16="http://schemas.microsoft.com/office/drawing/2014/main" id="{2E69C116-B7EC-48B5-AE46-4726D6D81F3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8" descr="Diagram&#10;&#10;Description automatically generated with medium confidence">
                      <a:extLst>
                        <a:ext uri="{FF2B5EF4-FFF2-40B4-BE49-F238E27FC236}">
                          <a16:creationId xmlns:a16="http://schemas.microsoft.com/office/drawing/2014/main" id="{2E69C116-B7EC-48B5-AE46-4726D6D81F33}"/>
                        </a:ext>
                      </a:extLst>
                    </pic:cNvPr>
                    <pic:cNvPicPr>
                      <a:picLocks noChangeAspect="1"/>
                    </pic:cNvPicPr>
                  </pic:nvPicPr>
                  <pic:blipFill>
                    <a:blip r:embed="rId14">
                      <a:extLst>
                        <a:ext uri="{28A0092B-C50C-407E-A947-70E740481C1C}">
                          <a14:useLocalDpi xmlns:a14="http://schemas.microsoft.com/office/drawing/2010/main" val="0"/>
                        </a:ext>
                        <a:ext uri="{837473B0-CC2E-450A-ABE3-18F120FF3D39}">
                          <a1611:picAttrSrcUrl xmlns:a1611="http://schemas.microsoft.com/office/drawing/2016/11/main" r:id="rId15"/>
                        </a:ext>
                      </a:extLst>
                    </a:blip>
                    <a:stretch>
                      <a:fillRect/>
                    </a:stretch>
                  </pic:blipFill>
                  <pic:spPr>
                    <a:xfrm>
                      <a:off x="0" y="0"/>
                      <a:ext cx="2279904" cy="1755648"/>
                    </a:xfrm>
                    <a:prstGeom prst="rect">
                      <a:avLst/>
                    </a:prstGeom>
                  </pic:spPr>
                </pic:pic>
              </a:graphicData>
            </a:graphic>
          </wp:anchor>
        </w:drawing>
      </w:r>
      <w:r w:rsidR="008573DB">
        <w:rPr>
          <w:b/>
          <w:bCs/>
          <w:sz w:val="28"/>
          <w:szCs w:val="28"/>
          <w:lang w:val="en-US"/>
        </w:rPr>
        <w:t xml:space="preserve">Convection </w:t>
      </w:r>
      <w:r w:rsidR="008573DB">
        <w:rPr>
          <w:sz w:val="28"/>
          <w:szCs w:val="28"/>
          <w:lang w:val="en-US"/>
        </w:rPr>
        <w:t xml:space="preserve">happens in both liquids and gases. </w:t>
      </w:r>
      <w:r w:rsidR="00DB1DC2">
        <w:rPr>
          <w:sz w:val="28"/>
          <w:szCs w:val="28"/>
          <w:lang w:val="en-US"/>
        </w:rPr>
        <w:t>As a liquid or gas is heated, the particles move faster and become more spread out. Due to this they become less dense and therefore rise. Colder liquids or gases are more dense and sink</w:t>
      </w:r>
      <w:r w:rsidR="00665EB6">
        <w:rPr>
          <w:sz w:val="28"/>
          <w:szCs w:val="28"/>
          <w:lang w:val="en-US"/>
        </w:rPr>
        <w:t xml:space="preserve">. This is a </w:t>
      </w:r>
      <w:r w:rsidR="00665EB6">
        <w:rPr>
          <w:b/>
          <w:bCs/>
          <w:sz w:val="28"/>
          <w:szCs w:val="28"/>
          <w:lang w:val="en-US"/>
        </w:rPr>
        <w:t>convection current</w:t>
      </w:r>
      <w:r w:rsidR="00665EB6">
        <w:rPr>
          <w:sz w:val="28"/>
          <w:szCs w:val="28"/>
          <w:lang w:val="en-US"/>
        </w:rPr>
        <w:t>.</w:t>
      </w:r>
    </w:p>
    <w:p w14:paraId="45B7E15C" w14:textId="453E1133" w:rsidR="00665EB6" w:rsidRDefault="00FF6C26" w:rsidP="00E42A47">
      <w:pPr>
        <w:keepNext/>
        <w:rPr>
          <w:sz w:val="28"/>
          <w:szCs w:val="28"/>
          <w:lang w:val="en-US"/>
        </w:rPr>
      </w:pPr>
      <w:r w:rsidRPr="00FF6C26">
        <w:rPr>
          <w:b/>
          <w:bCs/>
          <w:noProof/>
          <w:sz w:val="28"/>
          <w:szCs w:val="28"/>
        </w:rPr>
        <mc:AlternateContent>
          <mc:Choice Requires="wps">
            <w:drawing>
              <wp:anchor distT="0" distB="0" distL="114300" distR="114300" simplePos="0" relativeHeight="251665408" behindDoc="1" locked="0" layoutInCell="1" allowOverlap="1" wp14:anchorId="2431721B" wp14:editId="08ABE786">
                <wp:simplePos x="0" y="0"/>
                <wp:positionH relativeFrom="margin">
                  <wp:align>left</wp:align>
                </wp:positionH>
                <wp:positionV relativeFrom="paragraph">
                  <wp:posOffset>521970</wp:posOffset>
                </wp:positionV>
                <wp:extent cx="2260600" cy="368935"/>
                <wp:effectExtent l="0" t="0" r="0" b="0"/>
                <wp:wrapTight wrapText="bothSides">
                  <wp:wrapPolygon edited="0">
                    <wp:start x="0" y="0"/>
                    <wp:lineTo x="0" y="21600"/>
                    <wp:lineTo x="21600" y="21600"/>
                    <wp:lineTo x="21600" y="0"/>
                  </wp:wrapPolygon>
                </wp:wrapTight>
                <wp:docPr id="30" name="TextBox 29">
                  <a:extLst xmlns:a="http://schemas.openxmlformats.org/drawingml/2006/main">
                    <a:ext uri="{FF2B5EF4-FFF2-40B4-BE49-F238E27FC236}">
                      <a16:creationId xmlns:a16="http://schemas.microsoft.com/office/drawing/2014/main" id="{573F5ECA-3FD8-4BE6-BEC5-278CA95424F5}"/>
                    </a:ext>
                  </a:extLst>
                </wp:docPr>
                <wp:cNvGraphicFramePr/>
                <a:graphic xmlns:a="http://schemas.openxmlformats.org/drawingml/2006/main">
                  <a:graphicData uri="http://schemas.microsoft.com/office/word/2010/wordprocessingShape">
                    <wps:wsp>
                      <wps:cNvSpPr txBox="1"/>
                      <wps:spPr>
                        <a:xfrm>
                          <a:off x="0" y="0"/>
                          <a:ext cx="2260600" cy="368935"/>
                        </a:xfrm>
                        <a:prstGeom prst="rect">
                          <a:avLst/>
                        </a:prstGeom>
                        <a:noFill/>
                      </wps:spPr>
                      <wps:txbx>
                        <w:txbxContent>
                          <w:p w14:paraId="039A7E4E" w14:textId="4A5AA24A" w:rsidR="00FF6C26" w:rsidRPr="00FF6C26" w:rsidRDefault="0043764D" w:rsidP="00FF6C26">
                            <w:pPr>
                              <w:rPr>
                                <w:rFonts w:hAnsi="Calibri"/>
                                <w:color w:val="000000" w:themeColor="text1"/>
                                <w:kern w:val="24"/>
                                <w:sz w:val="18"/>
                                <w:szCs w:val="18"/>
                              </w:rPr>
                            </w:pPr>
                            <w:hyperlink r:id="rId16" w:history="1">
                              <w:r w:rsidR="00FF6C26" w:rsidRPr="00783F94">
                                <w:rPr>
                                  <w:rStyle w:val="Hyperlink"/>
                                  <w:rFonts w:hAnsi="Calibri"/>
                                  <w:color w:val="000000" w:themeColor="text1"/>
                                  <w:kern w:val="24"/>
                                  <w:sz w:val="18"/>
                                  <w:szCs w:val="18"/>
                                </w:rPr>
                                <w:t>This Photo</w:t>
                              </w:r>
                            </w:hyperlink>
                            <w:r w:rsidR="00FF6C26" w:rsidRPr="00FF6C26">
                              <w:rPr>
                                <w:rFonts w:hAnsi="Calibri"/>
                                <w:color w:val="000000" w:themeColor="text1"/>
                                <w:kern w:val="24"/>
                                <w:sz w:val="18"/>
                                <w:szCs w:val="18"/>
                              </w:rPr>
                              <w:t xml:space="preserve"> is licensed under </w:t>
                            </w:r>
                            <w:hyperlink r:id="rId17" w:history="1">
                              <w:r w:rsidR="00FF6C26" w:rsidRPr="00783F94">
                                <w:rPr>
                                  <w:rStyle w:val="Hyperlink"/>
                                  <w:rFonts w:hAnsi="Calibri"/>
                                  <w:color w:val="000000" w:themeColor="text1"/>
                                  <w:kern w:val="24"/>
                                  <w:sz w:val="18"/>
                                  <w:szCs w:val="18"/>
                                </w:rPr>
                                <w:t>CC BY</w:t>
                              </w:r>
                            </w:hyperlink>
                          </w:p>
                        </w:txbxContent>
                      </wps:txbx>
                      <wps:bodyPr wrap="square" rtlCol="0">
                        <a:noAutofit/>
                      </wps:bodyPr>
                    </wps:wsp>
                  </a:graphicData>
                </a:graphic>
                <wp14:sizeRelH relativeFrom="margin">
                  <wp14:pctWidth>0</wp14:pctWidth>
                </wp14:sizeRelH>
              </wp:anchor>
            </w:drawing>
          </mc:Choice>
          <mc:Fallback>
            <w:pict>
              <v:shape w14:anchorId="2431721B" id="TextBox 29" o:spid="_x0000_s1028" type="#_x0000_t202" style="position:absolute;margin-left:0;margin-top:41.1pt;width:178pt;height:29.05pt;z-index:-251651072;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" filled="f" stroked="f">
                <v:textbox>
                  <w:txbxContent>
                    <w:p w14:paraId="039A7E4E" w14:textId="4A5AA24A" w:rsidR="00FF6C26" w:rsidRPr="00FF6C26" w:rsidRDefault="00812C8C" w:rsidP="00FF6C26">
                      <w:pPr>
                        <w:rPr>
                          <w:rFonts w:hAnsi="Calibri"/>
                          <w:color w:val="000000" w:themeColor="text1"/>
                          <w:kern w:val="24"/>
                          <w:sz w:val="18"/>
                          <w:szCs w:val="18"/>
                        </w:rPr>
                      </w:pPr>
                      <w:hyperlink r:id="rId18" w:history="1">
                        <w:r w:rsidR="00FF6C26" w:rsidRPr="00783F94">
                          <w:rPr>
                            <w:rStyle w:val="Hyperlink"/>
                            <w:rFonts w:hAnsi="Calibri"/>
                            <w:color w:val="000000" w:themeColor="text1"/>
                            <w:kern w:val="24"/>
                            <w:sz w:val="18"/>
                            <w:szCs w:val="18"/>
                          </w:rPr>
                          <w:t>This Photo</w:t>
                        </w:r>
                      </w:hyperlink>
                      <w:r w:rsidR="00FF6C26" w:rsidRPr="00FF6C26">
                        <w:rPr>
                          <w:rFonts w:hAnsi="Calibri"/>
                          <w:color w:val="000000" w:themeColor="text1"/>
                          <w:kern w:val="24"/>
                          <w:sz w:val="18"/>
                          <w:szCs w:val="18"/>
                        </w:rPr>
                        <w:t xml:space="preserve"> is licensed under </w:t>
                      </w:r>
                      <w:hyperlink r:id="rId19" w:history="1">
                        <w:r w:rsidR="00FF6C26" w:rsidRPr="00783F94">
                          <w:rPr>
                            <w:rStyle w:val="Hyperlink"/>
                            <w:rFonts w:hAnsi="Calibri"/>
                            <w:color w:val="000000" w:themeColor="text1"/>
                            <w:kern w:val="24"/>
                            <w:sz w:val="18"/>
                            <w:szCs w:val="18"/>
                          </w:rPr>
                          <w:t>CC BY</w:t>
                        </w:r>
                      </w:hyperlink>
                    </w:p>
                  </w:txbxContent>
                </v:textbox>
                <w10:wrap type="tight" anchorx="margin"/>
              </v:shape>
            </w:pict>
          </mc:Fallback>
        </mc:AlternateContent>
      </w:r>
      <w:r>
        <w:rPr>
          <w:sz w:val="28"/>
          <w:szCs w:val="28"/>
          <w:lang w:val="en-US"/>
        </w:rPr>
        <w:t>This is shown in the image to the left with a pan on a gas stove. The bottom of the pan is hot and so water at the bottom of the pan heats up and rises.</w:t>
      </w:r>
      <w:r w:rsidR="00665EB6">
        <w:rPr>
          <w:sz w:val="28"/>
          <w:szCs w:val="28"/>
          <w:lang w:val="en-US"/>
        </w:rPr>
        <w:t xml:space="preserve"> Meanwhile, water at the top of the pan cools and sinks.</w:t>
      </w:r>
    </w:p>
    <w:p w14:paraId="3869144F" w14:textId="77777777" w:rsidR="00C1427A" w:rsidRDefault="00665EB6" w:rsidP="00E42A47">
      <w:pPr>
        <w:keepNext/>
        <w:rPr>
          <w:sz w:val="28"/>
          <w:szCs w:val="28"/>
          <w:lang w:val="en-US"/>
        </w:rPr>
      </w:pPr>
      <w:r>
        <w:rPr>
          <w:sz w:val="28"/>
          <w:szCs w:val="28"/>
          <w:lang w:val="en-US"/>
        </w:rPr>
        <w:t xml:space="preserve">All objects emit </w:t>
      </w:r>
      <w:r>
        <w:rPr>
          <w:b/>
          <w:bCs/>
          <w:sz w:val="28"/>
          <w:szCs w:val="28"/>
          <w:lang w:val="en-US"/>
        </w:rPr>
        <w:t>radiation</w:t>
      </w:r>
      <w:r>
        <w:rPr>
          <w:sz w:val="28"/>
          <w:szCs w:val="28"/>
          <w:lang w:val="en-US"/>
        </w:rPr>
        <w:t xml:space="preserve"> in the form of infrared waves. This can be referred to as thermal radiation or infrared radiation.</w:t>
      </w:r>
    </w:p>
    <w:p w14:paraId="1FCF3096" w14:textId="5BB48BEE" w:rsidR="00E42A47" w:rsidRDefault="00665EB6" w:rsidP="00E42A47">
      <w:pPr>
        <w:keepNext/>
        <w:rPr>
          <w:sz w:val="28"/>
          <w:szCs w:val="28"/>
          <w:lang w:val="en-US"/>
        </w:rPr>
      </w:pPr>
      <w:r>
        <w:rPr>
          <w:sz w:val="28"/>
          <w:szCs w:val="28"/>
          <w:lang w:val="en-US"/>
        </w:rPr>
        <w:t xml:space="preserve"> As infrared radiation is an electromagnetic wave, it can even </w:t>
      </w:r>
      <w:r w:rsidR="00B8131D">
        <w:rPr>
          <w:sz w:val="28"/>
          <w:szCs w:val="28"/>
          <w:lang w:val="en-US"/>
        </w:rPr>
        <w:t>travel through a vacuum. This is how thermal radiation reaches Earth from the Sun.</w:t>
      </w:r>
    </w:p>
    <w:p w14:paraId="679AE282" w14:textId="3BF09222" w:rsidR="00C1427A" w:rsidRDefault="00330741" w:rsidP="00330741">
      <w:pPr>
        <w:keepNext/>
        <w:rPr>
          <w:sz w:val="28"/>
          <w:szCs w:val="28"/>
          <w:lang w:val="en-US"/>
        </w:rPr>
      </w:pPr>
      <w:r>
        <w:rPr>
          <w:sz w:val="28"/>
          <w:szCs w:val="28"/>
          <w:lang w:val="en-US"/>
        </w:rPr>
        <w:t>Matt black objects absorb the most infrared radiation</w:t>
      </w:r>
      <w:r w:rsidR="00C1427A">
        <w:rPr>
          <w:sz w:val="28"/>
          <w:szCs w:val="28"/>
          <w:lang w:val="en-US"/>
        </w:rPr>
        <w:t>, while s</w:t>
      </w:r>
      <w:r>
        <w:rPr>
          <w:sz w:val="28"/>
          <w:szCs w:val="28"/>
          <w:lang w:val="en-US"/>
        </w:rPr>
        <w:t>hiny silver surfaces reflect infrared radiation.</w:t>
      </w:r>
    </w:p>
    <w:p w14:paraId="3303E30E" w14:textId="77777777" w:rsidR="00C1427A" w:rsidRDefault="00C1427A" w:rsidP="00C851FC">
      <w:pPr>
        <w:rPr>
          <w:sz w:val="24"/>
          <w:szCs w:val="24"/>
        </w:rPr>
      </w:pPr>
    </w:p>
    <w:p w14:paraId="596B07B0" w14:textId="1722F453" w:rsidR="007C1473" w:rsidRPr="00C851FC" w:rsidRDefault="00D62725" w:rsidP="00C851FC">
      <w:pPr>
        <w:rPr>
          <w:i/>
          <w:iCs/>
          <w:color w:val="44546A" w:themeColor="text2"/>
          <w:sz w:val="18"/>
          <w:szCs w:val="18"/>
        </w:rPr>
      </w:pPr>
      <w:r>
        <w:rPr>
          <w:sz w:val="24"/>
          <w:szCs w:val="24"/>
        </w:rPr>
        <w:lastRenderedPageBreak/>
        <w:t xml:space="preserve">Q1. </w:t>
      </w:r>
      <w:r w:rsidR="00590121">
        <w:rPr>
          <w:sz w:val="24"/>
          <w:szCs w:val="24"/>
        </w:rPr>
        <w:t>State the three ways that thermal energy can be transferred.</w:t>
      </w:r>
      <w:r w:rsidR="003B7C2A">
        <w:rPr>
          <w:sz w:val="24"/>
          <w:szCs w:val="24"/>
        </w:rPr>
        <w:t xml:space="preserve"> </w:t>
      </w:r>
    </w:p>
    <w:p w14:paraId="2A89A3FE" w14:textId="3D78CB46" w:rsidR="00C27A0F" w:rsidRDefault="007C1473" w:rsidP="008F424D">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7F93E871" w14:textId="2B2A2BE5" w:rsidR="00607286" w:rsidRDefault="00607286" w:rsidP="00607286">
      <w:pPr>
        <w:rPr>
          <w:sz w:val="24"/>
          <w:szCs w:val="24"/>
        </w:rPr>
      </w:pPr>
      <w:r>
        <w:rPr>
          <w:sz w:val="24"/>
          <w:szCs w:val="24"/>
        </w:rPr>
        <w:t>Q</w:t>
      </w:r>
      <w:r w:rsidR="00590121">
        <w:rPr>
          <w:sz w:val="24"/>
          <w:szCs w:val="24"/>
        </w:rPr>
        <w:t>2</w:t>
      </w:r>
      <w:r>
        <w:rPr>
          <w:sz w:val="24"/>
          <w:szCs w:val="24"/>
        </w:rPr>
        <w:t>. The following statements are either true or false. State which are true and which are false.</w:t>
      </w:r>
    </w:p>
    <w:p w14:paraId="6849360D" w14:textId="0188391A" w:rsidR="00607286" w:rsidRDefault="00590121" w:rsidP="00607286">
      <w:pPr>
        <w:pStyle w:val="ListParagraph"/>
        <w:numPr>
          <w:ilvl w:val="0"/>
          <w:numId w:val="11"/>
        </w:numPr>
        <w:rPr>
          <w:sz w:val="24"/>
          <w:szCs w:val="24"/>
        </w:rPr>
      </w:pPr>
      <w:r>
        <w:rPr>
          <w:sz w:val="24"/>
          <w:szCs w:val="24"/>
        </w:rPr>
        <w:t>Conduction happens mostly in solids.</w:t>
      </w:r>
    </w:p>
    <w:p w14:paraId="5BAB8C6E" w14:textId="77777777" w:rsidR="00607286" w:rsidRPr="005A0A1F" w:rsidRDefault="00607286" w:rsidP="00607286">
      <w:pPr>
        <w:rPr>
          <w:sz w:val="24"/>
          <w:szCs w:val="24"/>
        </w:rPr>
      </w:pPr>
      <w:r w:rsidRPr="005A0A1F">
        <w:rPr>
          <w:color w:val="808080" w:themeColor="background1" w:themeShade="80"/>
          <w:sz w:val="20"/>
          <w:szCs w:val="20"/>
        </w:rPr>
        <w:t>………………………………………………………………………………………………………………………………………………………………………………………………………..</w:t>
      </w:r>
      <w:r w:rsidRPr="005A0A1F">
        <w:rPr>
          <w:sz w:val="24"/>
          <w:szCs w:val="24"/>
        </w:rPr>
        <w:t xml:space="preserve"> </w:t>
      </w:r>
    </w:p>
    <w:p w14:paraId="48AA0602" w14:textId="50D56573" w:rsidR="00607286" w:rsidRPr="00607286" w:rsidRDefault="00590121" w:rsidP="00607286">
      <w:pPr>
        <w:pStyle w:val="ListParagraph"/>
        <w:numPr>
          <w:ilvl w:val="0"/>
          <w:numId w:val="11"/>
        </w:numPr>
        <w:rPr>
          <w:sz w:val="24"/>
          <w:szCs w:val="24"/>
        </w:rPr>
      </w:pPr>
      <w:r>
        <w:rPr>
          <w:sz w:val="24"/>
          <w:szCs w:val="24"/>
        </w:rPr>
        <w:t>Metals are good conductors.</w:t>
      </w:r>
    </w:p>
    <w:p w14:paraId="3DB556AA" w14:textId="77777777" w:rsidR="00607286" w:rsidRPr="005A0A1F" w:rsidRDefault="00607286" w:rsidP="00607286">
      <w:pPr>
        <w:rPr>
          <w:sz w:val="24"/>
          <w:szCs w:val="24"/>
        </w:rPr>
      </w:pPr>
      <w:r w:rsidRPr="005A0A1F">
        <w:rPr>
          <w:color w:val="808080" w:themeColor="background1" w:themeShade="80"/>
          <w:sz w:val="20"/>
          <w:szCs w:val="20"/>
        </w:rPr>
        <w:t>………………………………………………………………………………………………………………………………………………………………………………………………………..</w:t>
      </w:r>
      <w:r w:rsidRPr="005A0A1F">
        <w:rPr>
          <w:sz w:val="24"/>
          <w:szCs w:val="24"/>
        </w:rPr>
        <w:t xml:space="preserve"> </w:t>
      </w:r>
    </w:p>
    <w:p w14:paraId="6B24A706" w14:textId="4966CC22" w:rsidR="00607286" w:rsidRPr="00607286" w:rsidRDefault="00590121" w:rsidP="00607286">
      <w:pPr>
        <w:pStyle w:val="ListParagraph"/>
        <w:numPr>
          <w:ilvl w:val="0"/>
          <w:numId w:val="11"/>
        </w:numPr>
        <w:rPr>
          <w:sz w:val="24"/>
          <w:szCs w:val="24"/>
        </w:rPr>
      </w:pPr>
      <w:r>
        <w:rPr>
          <w:sz w:val="24"/>
          <w:szCs w:val="24"/>
        </w:rPr>
        <w:t>Convection currents happen in liquids only.</w:t>
      </w:r>
    </w:p>
    <w:p w14:paraId="78287881" w14:textId="6B63FD17" w:rsidR="00607286" w:rsidRDefault="00607286" w:rsidP="00607286">
      <w:pPr>
        <w:rPr>
          <w:sz w:val="24"/>
          <w:szCs w:val="24"/>
        </w:rPr>
      </w:pPr>
      <w:r w:rsidRPr="005A0A1F">
        <w:rPr>
          <w:color w:val="808080" w:themeColor="background1" w:themeShade="80"/>
          <w:sz w:val="20"/>
          <w:szCs w:val="20"/>
        </w:rPr>
        <w:t>………………………………………………………………………………………………………………………………………………………………………………………………………..</w:t>
      </w:r>
      <w:r w:rsidRPr="005A0A1F">
        <w:rPr>
          <w:sz w:val="24"/>
          <w:szCs w:val="24"/>
        </w:rPr>
        <w:t xml:space="preserve"> </w:t>
      </w:r>
    </w:p>
    <w:p w14:paraId="456F646C" w14:textId="183BCD04" w:rsidR="00652AA7" w:rsidRPr="00652AA7" w:rsidRDefault="00652AA7" w:rsidP="00652AA7">
      <w:pPr>
        <w:pStyle w:val="ListParagraph"/>
        <w:numPr>
          <w:ilvl w:val="0"/>
          <w:numId w:val="11"/>
        </w:numPr>
        <w:rPr>
          <w:sz w:val="24"/>
          <w:szCs w:val="24"/>
        </w:rPr>
      </w:pPr>
      <w:r>
        <w:rPr>
          <w:sz w:val="24"/>
          <w:szCs w:val="24"/>
        </w:rPr>
        <w:t>No thermal energy can be transferred through a vacuum.</w:t>
      </w:r>
    </w:p>
    <w:p w14:paraId="75F14EF8" w14:textId="5E0DFBAE" w:rsidR="00652AA7" w:rsidRDefault="00652AA7" w:rsidP="00607286">
      <w:pPr>
        <w:rPr>
          <w:sz w:val="24"/>
          <w:szCs w:val="24"/>
        </w:rPr>
      </w:pPr>
      <w:r w:rsidRPr="005A0A1F">
        <w:rPr>
          <w:color w:val="808080" w:themeColor="background1" w:themeShade="80"/>
          <w:sz w:val="20"/>
          <w:szCs w:val="20"/>
        </w:rPr>
        <w:t>………………………………………………………………………………………………………………………………………………………………………………………………………..</w:t>
      </w:r>
    </w:p>
    <w:p w14:paraId="584D1A10" w14:textId="07A2F4CC" w:rsidR="00590121" w:rsidRPr="00590121" w:rsidRDefault="005126D5" w:rsidP="00652AA7">
      <w:pPr>
        <w:pStyle w:val="ListParagraph"/>
        <w:numPr>
          <w:ilvl w:val="0"/>
          <w:numId w:val="11"/>
        </w:numPr>
        <w:rPr>
          <w:sz w:val="24"/>
          <w:szCs w:val="24"/>
        </w:rPr>
      </w:pPr>
      <w:r>
        <w:rPr>
          <w:sz w:val="24"/>
          <w:szCs w:val="24"/>
        </w:rPr>
        <w:t>Only hot objects emit infrared radiation.</w:t>
      </w:r>
    </w:p>
    <w:p w14:paraId="33EE4EAD" w14:textId="2B039EFE" w:rsidR="00590121" w:rsidRDefault="00590121" w:rsidP="00590121">
      <w:pPr>
        <w:rPr>
          <w:color w:val="808080" w:themeColor="background1" w:themeShade="80"/>
          <w:sz w:val="20"/>
          <w:szCs w:val="20"/>
        </w:rPr>
      </w:pPr>
      <w:r w:rsidRPr="005A0A1F">
        <w:rPr>
          <w:color w:val="808080" w:themeColor="background1" w:themeShade="80"/>
          <w:sz w:val="20"/>
          <w:szCs w:val="20"/>
        </w:rPr>
        <w:t>………………………………………………………………………………………………………………………………………………………………………………………………………..</w:t>
      </w:r>
    </w:p>
    <w:p w14:paraId="5D50AB26" w14:textId="324F7D74" w:rsidR="00652AA7" w:rsidRPr="00652AA7" w:rsidRDefault="00652AA7" w:rsidP="00652AA7">
      <w:pPr>
        <w:pStyle w:val="ListParagraph"/>
        <w:numPr>
          <w:ilvl w:val="0"/>
          <w:numId w:val="11"/>
        </w:numPr>
        <w:rPr>
          <w:sz w:val="24"/>
          <w:szCs w:val="24"/>
        </w:rPr>
      </w:pPr>
      <w:r>
        <w:rPr>
          <w:sz w:val="24"/>
          <w:szCs w:val="24"/>
        </w:rPr>
        <w:t>Thermal energy is transferred from hotter objects to colder objects.</w:t>
      </w:r>
    </w:p>
    <w:p w14:paraId="44F7464C" w14:textId="2E8C9B17" w:rsidR="00652AA7" w:rsidRPr="005A0A1F" w:rsidRDefault="00652AA7" w:rsidP="00590121">
      <w:pPr>
        <w:rPr>
          <w:sz w:val="24"/>
          <w:szCs w:val="24"/>
        </w:rPr>
      </w:pPr>
      <w:r w:rsidRPr="005A0A1F">
        <w:rPr>
          <w:color w:val="808080" w:themeColor="background1" w:themeShade="80"/>
          <w:sz w:val="20"/>
          <w:szCs w:val="20"/>
        </w:rPr>
        <w:t>………………………………………………………………………………………………………………………………………………………………………………………………………..</w:t>
      </w:r>
    </w:p>
    <w:p w14:paraId="15E1E368" w14:textId="67F8D778" w:rsidR="00607286" w:rsidRPr="00C851FC" w:rsidRDefault="00607286" w:rsidP="00607286">
      <w:pPr>
        <w:rPr>
          <w:i/>
          <w:iCs/>
          <w:color w:val="44546A" w:themeColor="text2"/>
          <w:sz w:val="18"/>
          <w:szCs w:val="18"/>
        </w:rPr>
      </w:pPr>
      <w:r>
        <w:rPr>
          <w:sz w:val="24"/>
          <w:szCs w:val="24"/>
        </w:rPr>
        <w:t>Q</w:t>
      </w:r>
      <w:r w:rsidR="005126D5">
        <w:rPr>
          <w:sz w:val="24"/>
          <w:szCs w:val="24"/>
        </w:rPr>
        <w:t>3</w:t>
      </w:r>
      <w:r>
        <w:rPr>
          <w:sz w:val="24"/>
          <w:szCs w:val="24"/>
        </w:rPr>
        <w:t xml:space="preserve">. Describe </w:t>
      </w:r>
      <w:r w:rsidR="005126D5">
        <w:rPr>
          <w:sz w:val="24"/>
          <w:szCs w:val="24"/>
        </w:rPr>
        <w:t>why gases are good insulators.</w:t>
      </w:r>
      <w:r>
        <w:rPr>
          <w:sz w:val="24"/>
          <w:szCs w:val="24"/>
        </w:rPr>
        <w:t xml:space="preserve"> </w:t>
      </w:r>
    </w:p>
    <w:p w14:paraId="15DDD5B0" w14:textId="77777777" w:rsidR="00607286" w:rsidRDefault="00607286" w:rsidP="0060728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12F2CE33" w14:textId="77777777" w:rsidR="00607286" w:rsidRDefault="00607286" w:rsidP="00607286">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1CF660F" w14:textId="12704DD0" w:rsidR="007225B3" w:rsidRPr="00C851FC" w:rsidRDefault="007225B3" w:rsidP="007225B3">
      <w:pPr>
        <w:rPr>
          <w:i/>
          <w:iCs/>
          <w:color w:val="44546A" w:themeColor="text2"/>
          <w:sz w:val="18"/>
          <w:szCs w:val="18"/>
        </w:rPr>
      </w:pPr>
      <w:r>
        <w:rPr>
          <w:sz w:val="24"/>
          <w:szCs w:val="24"/>
        </w:rPr>
        <w:t>Q4. Describe how a convection current forms.</w:t>
      </w:r>
    </w:p>
    <w:p w14:paraId="6C8B2F9A" w14:textId="77777777" w:rsidR="007225B3" w:rsidRDefault="007225B3" w:rsidP="007225B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2AE2533" w14:textId="3CB63752" w:rsidR="007225B3" w:rsidRDefault="007225B3" w:rsidP="007225B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67E5C683" w14:textId="7CE263C1" w:rsidR="00997C2F" w:rsidRPr="00C851FC" w:rsidRDefault="00997C2F" w:rsidP="00997C2F">
      <w:pPr>
        <w:rPr>
          <w:i/>
          <w:iCs/>
          <w:color w:val="44546A" w:themeColor="text2"/>
          <w:sz w:val="18"/>
          <w:szCs w:val="18"/>
        </w:rPr>
      </w:pPr>
      <w:r>
        <w:rPr>
          <w:sz w:val="24"/>
          <w:szCs w:val="24"/>
        </w:rPr>
        <w:t>Q5. Describe how conduction transfers thermal energy.</w:t>
      </w:r>
    </w:p>
    <w:p w14:paraId="74FD8C6B" w14:textId="77777777" w:rsidR="00997C2F" w:rsidRDefault="00997C2F" w:rsidP="00997C2F">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5751650" w14:textId="5311EEB7" w:rsidR="00997C2F" w:rsidRDefault="00997C2F" w:rsidP="007225B3">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3983783C" w14:textId="1419E8DD" w:rsidR="00652AA7" w:rsidRPr="00C851FC" w:rsidRDefault="00652AA7" w:rsidP="00652AA7">
      <w:pPr>
        <w:rPr>
          <w:i/>
          <w:iCs/>
          <w:color w:val="44546A" w:themeColor="text2"/>
          <w:sz w:val="18"/>
          <w:szCs w:val="18"/>
        </w:rPr>
      </w:pPr>
      <w:r>
        <w:rPr>
          <w:sz w:val="24"/>
          <w:szCs w:val="24"/>
        </w:rPr>
        <w:t>Q</w:t>
      </w:r>
      <w:r w:rsidR="00997C2F">
        <w:rPr>
          <w:sz w:val="24"/>
          <w:szCs w:val="24"/>
        </w:rPr>
        <w:t>6</w:t>
      </w:r>
      <w:r>
        <w:rPr>
          <w:sz w:val="24"/>
          <w:szCs w:val="24"/>
        </w:rPr>
        <w:t xml:space="preserve">. State </w:t>
      </w:r>
      <w:r w:rsidR="00C1427A">
        <w:rPr>
          <w:sz w:val="24"/>
          <w:szCs w:val="24"/>
        </w:rPr>
        <w:t>which colour of object absorb</w:t>
      </w:r>
      <w:r w:rsidR="00A848A1">
        <w:rPr>
          <w:sz w:val="24"/>
          <w:szCs w:val="24"/>
        </w:rPr>
        <w:t>s</w:t>
      </w:r>
      <w:r w:rsidR="00C1427A">
        <w:rPr>
          <w:sz w:val="24"/>
          <w:szCs w:val="24"/>
        </w:rPr>
        <w:t xml:space="preserve"> infrared radiation the best.</w:t>
      </w:r>
    </w:p>
    <w:p w14:paraId="03A8733D" w14:textId="77777777" w:rsidR="00652AA7" w:rsidRDefault="00652AA7" w:rsidP="00652AA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05AC8140" w14:textId="66B6BA75" w:rsidR="00652AA7" w:rsidRPr="00C851FC" w:rsidRDefault="00652AA7" w:rsidP="00652AA7">
      <w:pPr>
        <w:rPr>
          <w:i/>
          <w:iCs/>
          <w:color w:val="44546A" w:themeColor="text2"/>
          <w:sz w:val="18"/>
          <w:szCs w:val="18"/>
        </w:rPr>
      </w:pPr>
      <w:r>
        <w:rPr>
          <w:sz w:val="24"/>
          <w:szCs w:val="24"/>
        </w:rPr>
        <w:t>Q</w:t>
      </w:r>
      <w:r w:rsidR="00997C2F">
        <w:rPr>
          <w:sz w:val="24"/>
          <w:szCs w:val="24"/>
        </w:rPr>
        <w:t>7</w:t>
      </w:r>
      <w:r>
        <w:rPr>
          <w:sz w:val="24"/>
          <w:szCs w:val="24"/>
        </w:rPr>
        <w:t>. Describe what a vacuum is.</w:t>
      </w:r>
    </w:p>
    <w:p w14:paraId="45E72DA5" w14:textId="77777777" w:rsidR="00652AA7" w:rsidRDefault="00652AA7" w:rsidP="00652AA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B5831BD" w14:textId="4C11D347" w:rsidR="00652AA7" w:rsidRPr="00C851FC" w:rsidRDefault="00652AA7" w:rsidP="00652AA7">
      <w:pPr>
        <w:rPr>
          <w:i/>
          <w:iCs/>
          <w:color w:val="44546A" w:themeColor="text2"/>
          <w:sz w:val="18"/>
          <w:szCs w:val="18"/>
        </w:rPr>
      </w:pPr>
      <w:r>
        <w:rPr>
          <w:sz w:val="24"/>
          <w:szCs w:val="24"/>
        </w:rPr>
        <w:t>Q</w:t>
      </w:r>
      <w:r w:rsidR="00997C2F">
        <w:rPr>
          <w:sz w:val="24"/>
          <w:szCs w:val="24"/>
        </w:rPr>
        <w:t>8</w:t>
      </w:r>
      <w:r>
        <w:rPr>
          <w:sz w:val="24"/>
          <w:szCs w:val="24"/>
        </w:rPr>
        <w:t>. Describe what a conductor is.</w:t>
      </w:r>
    </w:p>
    <w:p w14:paraId="7178EFE8" w14:textId="77777777" w:rsidR="00652AA7" w:rsidRDefault="00652AA7" w:rsidP="00652AA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527CD1C4" w14:textId="3D7A3E1D" w:rsidR="00652AA7" w:rsidRPr="00C851FC" w:rsidRDefault="00652AA7" w:rsidP="00652AA7">
      <w:pPr>
        <w:rPr>
          <w:i/>
          <w:iCs/>
          <w:color w:val="44546A" w:themeColor="text2"/>
          <w:sz w:val="18"/>
          <w:szCs w:val="18"/>
        </w:rPr>
      </w:pPr>
      <w:r>
        <w:rPr>
          <w:sz w:val="24"/>
          <w:szCs w:val="24"/>
        </w:rPr>
        <w:t>Q</w:t>
      </w:r>
      <w:r w:rsidR="00997C2F">
        <w:rPr>
          <w:sz w:val="24"/>
          <w:szCs w:val="24"/>
        </w:rPr>
        <w:t>9</w:t>
      </w:r>
      <w:r>
        <w:rPr>
          <w:sz w:val="24"/>
          <w:szCs w:val="24"/>
        </w:rPr>
        <w:t xml:space="preserve">. State which type of thermal energy transfer </w:t>
      </w:r>
      <w:r w:rsidR="00340B6D">
        <w:rPr>
          <w:sz w:val="24"/>
          <w:szCs w:val="24"/>
        </w:rPr>
        <w:t>allows the Earth to be heated by the Sun.</w:t>
      </w:r>
    </w:p>
    <w:p w14:paraId="19882B24" w14:textId="77777777" w:rsidR="00652AA7" w:rsidRDefault="00652AA7" w:rsidP="00652AA7">
      <w:pPr>
        <w:rPr>
          <w:color w:val="808080" w:themeColor="background1" w:themeShade="80"/>
          <w:sz w:val="20"/>
          <w:szCs w:val="20"/>
        </w:rPr>
      </w:pPr>
      <w:r w:rsidRPr="007C1473">
        <w:rPr>
          <w:color w:val="808080" w:themeColor="background1" w:themeShade="80"/>
          <w:sz w:val="20"/>
          <w:szCs w:val="20"/>
        </w:rPr>
        <w:t>………………………………………………………………………………………………………………………………………………………………………</w:t>
      </w:r>
      <w:r>
        <w:rPr>
          <w:color w:val="808080" w:themeColor="background1" w:themeShade="80"/>
          <w:sz w:val="20"/>
          <w:szCs w:val="20"/>
        </w:rPr>
        <w:t>………………………………..</w:t>
      </w:r>
    </w:p>
    <w:p w14:paraId="2F662275" w14:textId="506F087C" w:rsidR="001D699C" w:rsidRPr="00730DEE" w:rsidRDefault="001D699C" w:rsidP="000C1BD8">
      <w:pPr>
        <w:rPr>
          <w:color w:val="808080" w:themeColor="background1" w:themeShade="80"/>
          <w:sz w:val="20"/>
          <w:szCs w:val="20"/>
        </w:rPr>
      </w:pPr>
    </w:p>
    <w:sectPr w:rsidR="001D699C" w:rsidRPr="00730DEE" w:rsidSect="00981C79">
      <w:headerReference w:type="default" r:id="rId2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4534A2" w14:textId="77777777" w:rsidR="0043764D" w:rsidRDefault="0043764D" w:rsidP="00981C79">
      <w:pPr>
        <w:spacing w:after="0" w:line="240" w:lineRule="auto"/>
      </w:pPr>
      <w:r>
        <w:separator/>
      </w:r>
    </w:p>
  </w:endnote>
  <w:endnote w:type="continuationSeparator" w:id="0">
    <w:p w14:paraId="204ED549" w14:textId="77777777" w:rsidR="0043764D" w:rsidRDefault="0043764D" w:rsidP="0098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F43A9F" w14:textId="77777777" w:rsidR="0043764D" w:rsidRDefault="0043764D" w:rsidP="00981C79">
      <w:pPr>
        <w:spacing w:after="0" w:line="240" w:lineRule="auto"/>
      </w:pPr>
      <w:r>
        <w:separator/>
      </w:r>
    </w:p>
  </w:footnote>
  <w:footnote w:type="continuationSeparator" w:id="0">
    <w:p w14:paraId="6B5381A2" w14:textId="77777777" w:rsidR="0043764D" w:rsidRDefault="0043764D" w:rsidP="0098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E99451" w14:textId="169A6DBB" w:rsidR="00D56B6C" w:rsidRDefault="0043764D">
    <w:pPr>
      <w:pStyle w:val="Header"/>
      <w:pBdr>
        <w:bottom w:val="single" w:sz="4" w:space="8" w:color="4472C4" w:themeColor="accent1"/>
      </w:pBdr>
      <w:spacing w:after="360"/>
      <w:contextualSpacing/>
      <w:jc w:val="right"/>
      <w:rPr>
        <w:color w:val="404040" w:themeColor="text1" w:themeTint="BF"/>
      </w:rPr>
    </w:pPr>
    <w:sdt>
      <w:sdtPr>
        <w:rPr>
          <w:color w:val="404040" w:themeColor="text1" w:themeTint="BF"/>
        </w:rPr>
        <w:alias w:val="Title"/>
        <w:tag w:val=""/>
        <w:id w:val="942040131"/>
        <w:placeholder>
          <w:docPart w:val="4CAB84EDDD5D4F9CA2F322015BB889F4"/>
        </w:placeholder>
        <w:dataBinding w:prefixMappings="xmlns:ns0='http://purl.org/dc/elements/1.1/' xmlns:ns1='http://schemas.openxmlformats.org/package/2006/metadata/core-properties' " w:xpath="/ns1:coreProperties[1]/ns0:title[1]" w:storeItemID="{6C3C8BC8-F283-45AE-878A-BAB7291924A1}"/>
        <w:text/>
      </w:sdtPr>
      <w:sdtEndPr/>
      <w:sdtContent>
        <w:r w:rsidR="00D56B6C">
          <w:rPr>
            <w:color w:val="404040" w:themeColor="text1" w:themeTint="BF"/>
          </w:rPr>
          <w:t>Science Doctor KS3 Science Workbook</w:t>
        </w:r>
      </w:sdtContent>
    </w:sdt>
  </w:p>
  <w:p w14:paraId="204A7CC6" w14:textId="25B6D536" w:rsidR="00D56B6C" w:rsidRDefault="00D56B6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D49E1"/>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A4229E"/>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2F20E85"/>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725549"/>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BF376E3"/>
    <w:multiLevelType w:val="hybridMultilevel"/>
    <w:tmpl w:val="B55E44FE"/>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985EB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05925C2"/>
    <w:multiLevelType w:val="hybridMultilevel"/>
    <w:tmpl w:val="156080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27D3F9B"/>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E7742E1"/>
    <w:multiLevelType w:val="hybridMultilevel"/>
    <w:tmpl w:val="385ED22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14E4AB4"/>
    <w:multiLevelType w:val="hybridMultilevel"/>
    <w:tmpl w:val="217AA5B2"/>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68D7F14"/>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7BD1179"/>
    <w:multiLevelType w:val="hybridMultilevel"/>
    <w:tmpl w:val="4BAA0E7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E86684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3A37FD2"/>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43D50775"/>
    <w:multiLevelType w:val="hybridMultilevel"/>
    <w:tmpl w:val="8A4CE90E"/>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95C579A"/>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DB9501E"/>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FBE4733"/>
    <w:multiLevelType w:val="hybridMultilevel"/>
    <w:tmpl w:val="485C704C"/>
    <w:lvl w:ilvl="0" w:tplc="A4086B10">
      <w:start w:val="1"/>
      <w:numFmt w:val="bullet"/>
      <w:lvlText w:val="-"/>
      <w:lvlJc w:val="left"/>
      <w:pPr>
        <w:tabs>
          <w:tab w:val="num" w:pos="720"/>
        </w:tabs>
        <w:ind w:left="720" w:hanging="360"/>
      </w:pPr>
      <w:rPr>
        <w:rFonts w:ascii="Times New Roman" w:hAnsi="Times New Roman" w:hint="default"/>
      </w:rPr>
    </w:lvl>
    <w:lvl w:ilvl="1" w:tplc="C9F2CAE0" w:tentative="1">
      <w:start w:val="1"/>
      <w:numFmt w:val="bullet"/>
      <w:lvlText w:val="-"/>
      <w:lvlJc w:val="left"/>
      <w:pPr>
        <w:tabs>
          <w:tab w:val="num" w:pos="1440"/>
        </w:tabs>
        <w:ind w:left="1440" w:hanging="360"/>
      </w:pPr>
      <w:rPr>
        <w:rFonts w:ascii="Times New Roman" w:hAnsi="Times New Roman" w:hint="default"/>
      </w:rPr>
    </w:lvl>
    <w:lvl w:ilvl="2" w:tplc="A530C51C" w:tentative="1">
      <w:start w:val="1"/>
      <w:numFmt w:val="bullet"/>
      <w:lvlText w:val="-"/>
      <w:lvlJc w:val="left"/>
      <w:pPr>
        <w:tabs>
          <w:tab w:val="num" w:pos="2160"/>
        </w:tabs>
        <w:ind w:left="2160" w:hanging="360"/>
      </w:pPr>
      <w:rPr>
        <w:rFonts w:ascii="Times New Roman" w:hAnsi="Times New Roman" w:hint="default"/>
      </w:rPr>
    </w:lvl>
    <w:lvl w:ilvl="3" w:tplc="7896AF8A" w:tentative="1">
      <w:start w:val="1"/>
      <w:numFmt w:val="bullet"/>
      <w:lvlText w:val="-"/>
      <w:lvlJc w:val="left"/>
      <w:pPr>
        <w:tabs>
          <w:tab w:val="num" w:pos="2880"/>
        </w:tabs>
        <w:ind w:left="2880" w:hanging="360"/>
      </w:pPr>
      <w:rPr>
        <w:rFonts w:ascii="Times New Roman" w:hAnsi="Times New Roman" w:hint="default"/>
      </w:rPr>
    </w:lvl>
    <w:lvl w:ilvl="4" w:tplc="B89E17B0" w:tentative="1">
      <w:start w:val="1"/>
      <w:numFmt w:val="bullet"/>
      <w:lvlText w:val="-"/>
      <w:lvlJc w:val="left"/>
      <w:pPr>
        <w:tabs>
          <w:tab w:val="num" w:pos="3600"/>
        </w:tabs>
        <w:ind w:left="3600" w:hanging="360"/>
      </w:pPr>
      <w:rPr>
        <w:rFonts w:ascii="Times New Roman" w:hAnsi="Times New Roman" w:hint="default"/>
      </w:rPr>
    </w:lvl>
    <w:lvl w:ilvl="5" w:tplc="2F1EFF5A" w:tentative="1">
      <w:start w:val="1"/>
      <w:numFmt w:val="bullet"/>
      <w:lvlText w:val="-"/>
      <w:lvlJc w:val="left"/>
      <w:pPr>
        <w:tabs>
          <w:tab w:val="num" w:pos="4320"/>
        </w:tabs>
        <w:ind w:left="4320" w:hanging="360"/>
      </w:pPr>
      <w:rPr>
        <w:rFonts w:ascii="Times New Roman" w:hAnsi="Times New Roman" w:hint="default"/>
      </w:rPr>
    </w:lvl>
    <w:lvl w:ilvl="6" w:tplc="C7A0E4BC" w:tentative="1">
      <w:start w:val="1"/>
      <w:numFmt w:val="bullet"/>
      <w:lvlText w:val="-"/>
      <w:lvlJc w:val="left"/>
      <w:pPr>
        <w:tabs>
          <w:tab w:val="num" w:pos="5040"/>
        </w:tabs>
        <w:ind w:left="5040" w:hanging="360"/>
      </w:pPr>
      <w:rPr>
        <w:rFonts w:ascii="Times New Roman" w:hAnsi="Times New Roman" w:hint="default"/>
      </w:rPr>
    </w:lvl>
    <w:lvl w:ilvl="7" w:tplc="8BCC7728" w:tentative="1">
      <w:start w:val="1"/>
      <w:numFmt w:val="bullet"/>
      <w:lvlText w:val="-"/>
      <w:lvlJc w:val="left"/>
      <w:pPr>
        <w:tabs>
          <w:tab w:val="num" w:pos="5760"/>
        </w:tabs>
        <w:ind w:left="5760" w:hanging="360"/>
      </w:pPr>
      <w:rPr>
        <w:rFonts w:ascii="Times New Roman" w:hAnsi="Times New Roman" w:hint="default"/>
      </w:rPr>
    </w:lvl>
    <w:lvl w:ilvl="8" w:tplc="AD64480E" w:tentative="1">
      <w:start w:val="1"/>
      <w:numFmt w:val="bullet"/>
      <w:lvlText w:val="-"/>
      <w:lvlJc w:val="left"/>
      <w:pPr>
        <w:tabs>
          <w:tab w:val="num" w:pos="6480"/>
        </w:tabs>
        <w:ind w:left="6480" w:hanging="360"/>
      </w:pPr>
      <w:rPr>
        <w:rFonts w:ascii="Times New Roman" w:hAnsi="Times New Roman" w:hint="default"/>
      </w:rPr>
    </w:lvl>
  </w:abstractNum>
  <w:abstractNum w:abstractNumId="18" w15:restartNumberingAfterBreak="0">
    <w:nsid w:val="67723EB0"/>
    <w:multiLevelType w:val="hybridMultilevel"/>
    <w:tmpl w:val="8A4CE90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F9C4FA3"/>
    <w:multiLevelType w:val="hybridMultilevel"/>
    <w:tmpl w:val="A1F2344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7"/>
  </w:num>
  <w:num w:numId="2">
    <w:abstractNumId w:val="2"/>
  </w:num>
  <w:num w:numId="3">
    <w:abstractNumId w:val="0"/>
  </w:num>
  <w:num w:numId="4">
    <w:abstractNumId w:val="5"/>
  </w:num>
  <w:num w:numId="5">
    <w:abstractNumId w:val="16"/>
  </w:num>
  <w:num w:numId="6">
    <w:abstractNumId w:val="19"/>
  </w:num>
  <w:num w:numId="7">
    <w:abstractNumId w:val="12"/>
  </w:num>
  <w:num w:numId="8">
    <w:abstractNumId w:val="10"/>
  </w:num>
  <w:num w:numId="9">
    <w:abstractNumId w:val="4"/>
  </w:num>
  <w:num w:numId="10">
    <w:abstractNumId w:val="11"/>
  </w:num>
  <w:num w:numId="11">
    <w:abstractNumId w:val="15"/>
  </w:num>
  <w:num w:numId="12">
    <w:abstractNumId w:val="18"/>
  </w:num>
  <w:num w:numId="13">
    <w:abstractNumId w:val="9"/>
  </w:num>
  <w:num w:numId="14">
    <w:abstractNumId w:val="6"/>
  </w:num>
  <w:num w:numId="15">
    <w:abstractNumId w:val="1"/>
  </w:num>
  <w:num w:numId="16">
    <w:abstractNumId w:val="13"/>
  </w:num>
  <w:num w:numId="17">
    <w:abstractNumId w:val="8"/>
  </w:num>
  <w:num w:numId="18">
    <w:abstractNumId w:val="14"/>
  </w:num>
  <w:num w:numId="19">
    <w:abstractNumId w:val="7"/>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C79"/>
    <w:rsid w:val="00000A18"/>
    <w:rsid w:val="00006D49"/>
    <w:rsid w:val="00027E04"/>
    <w:rsid w:val="00032EF2"/>
    <w:rsid w:val="000517DB"/>
    <w:rsid w:val="00072460"/>
    <w:rsid w:val="000820AA"/>
    <w:rsid w:val="000917AB"/>
    <w:rsid w:val="000977CF"/>
    <w:rsid w:val="000A035E"/>
    <w:rsid w:val="000C1BD8"/>
    <w:rsid w:val="000D70B4"/>
    <w:rsid w:val="000E20BF"/>
    <w:rsid w:val="001110C3"/>
    <w:rsid w:val="00131AF7"/>
    <w:rsid w:val="00156C6C"/>
    <w:rsid w:val="001643D2"/>
    <w:rsid w:val="0016745F"/>
    <w:rsid w:val="00176EE7"/>
    <w:rsid w:val="00184A90"/>
    <w:rsid w:val="00195284"/>
    <w:rsid w:val="001A469B"/>
    <w:rsid w:val="001C02A6"/>
    <w:rsid w:val="001C1040"/>
    <w:rsid w:val="001C7841"/>
    <w:rsid w:val="001D699C"/>
    <w:rsid w:val="001F58FE"/>
    <w:rsid w:val="00205FCC"/>
    <w:rsid w:val="002362E6"/>
    <w:rsid w:val="0025424B"/>
    <w:rsid w:val="00275DBC"/>
    <w:rsid w:val="002837B5"/>
    <w:rsid w:val="00294597"/>
    <w:rsid w:val="002A400B"/>
    <w:rsid w:val="002A6DE8"/>
    <w:rsid w:val="002C1D5C"/>
    <w:rsid w:val="002C6B19"/>
    <w:rsid w:val="002D5C34"/>
    <w:rsid w:val="002E011A"/>
    <w:rsid w:val="002F3220"/>
    <w:rsid w:val="00303817"/>
    <w:rsid w:val="00304591"/>
    <w:rsid w:val="003065EC"/>
    <w:rsid w:val="00330741"/>
    <w:rsid w:val="00340B6D"/>
    <w:rsid w:val="00347EFF"/>
    <w:rsid w:val="003612E5"/>
    <w:rsid w:val="00364968"/>
    <w:rsid w:val="00371C09"/>
    <w:rsid w:val="003724C1"/>
    <w:rsid w:val="00376CBD"/>
    <w:rsid w:val="00393F08"/>
    <w:rsid w:val="00394832"/>
    <w:rsid w:val="003A274A"/>
    <w:rsid w:val="003B7C2A"/>
    <w:rsid w:val="003D1801"/>
    <w:rsid w:val="003D2C6C"/>
    <w:rsid w:val="003E79D1"/>
    <w:rsid w:val="003F3D20"/>
    <w:rsid w:val="003F7325"/>
    <w:rsid w:val="00403B03"/>
    <w:rsid w:val="00405212"/>
    <w:rsid w:val="0043764D"/>
    <w:rsid w:val="00453C10"/>
    <w:rsid w:val="00463AAE"/>
    <w:rsid w:val="00472DE6"/>
    <w:rsid w:val="004802C6"/>
    <w:rsid w:val="004C4627"/>
    <w:rsid w:val="004D5A12"/>
    <w:rsid w:val="004D7B42"/>
    <w:rsid w:val="004E5830"/>
    <w:rsid w:val="004F066A"/>
    <w:rsid w:val="00504C18"/>
    <w:rsid w:val="005126D5"/>
    <w:rsid w:val="00526D07"/>
    <w:rsid w:val="005312EB"/>
    <w:rsid w:val="0054461A"/>
    <w:rsid w:val="0055068F"/>
    <w:rsid w:val="00561634"/>
    <w:rsid w:val="00574B43"/>
    <w:rsid w:val="005760A0"/>
    <w:rsid w:val="0058607D"/>
    <w:rsid w:val="00590121"/>
    <w:rsid w:val="00592831"/>
    <w:rsid w:val="005A0A1F"/>
    <w:rsid w:val="005A35CE"/>
    <w:rsid w:val="005B28EA"/>
    <w:rsid w:val="005B3890"/>
    <w:rsid w:val="005C7373"/>
    <w:rsid w:val="005D4D5D"/>
    <w:rsid w:val="005E7EF1"/>
    <w:rsid w:val="005F74F3"/>
    <w:rsid w:val="006006A7"/>
    <w:rsid w:val="0060431B"/>
    <w:rsid w:val="00607286"/>
    <w:rsid w:val="00610E7D"/>
    <w:rsid w:val="00624FE7"/>
    <w:rsid w:val="0063123B"/>
    <w:rsid w:val="0063252C"/>
    <w:rsid w:val="00632FD5"/>
    <w:rsid w:val="00652AA7"/>
    <w:rsid w:val="00665EB6"/>
    <w:rsid w:val="00675436"/>
    <w:rsid w:val="0068252B"/>
    <w:rsid w:val="006869F5"/>
    <w:rsid w:val="006901B0"/>
    <w:rsid w:val="006936A1"/>
    <w:rsid w:val="006A1086"/>
    <w:rsid w:val="006D6D83"/>
    <w:rsid w:val="006E34E6"/>
    <w:rsid w:val="007225B3"/>
    <w:rsid w:val="007229C5"/>
    <w:rsid w:val="00730DEE"/>
    <w:rsid w:val="00741B48"/>
    <w:rsid w:val="00744E17"/>
    <w:rsid w:val="00783F94"/>
    <w:rsid w:val="007B08D6"/>
    <w:rsid w:val="007B3814"/>
    <w:rsid w:val="007B4184"/>
    <w:rsid w:val="007C1473"/>
    <w:rsid w:val="007C5882"/>
    <w:rsid w:val="007E26E9"/>
    <w:rsid w:val="00810B32"/>
    <w:rsid w:val="00812C8C"/>
    <w:rsid w:val="008522AE"/>
    <w:rsid w:val="008573DB"/>
    <w:rsid w:val="00861B04"/>
    <w:rsid w:val="00886D61"/>
    <w:rsid w:val="00896168"/>
    <w:rsid w:val="008A059A"/>
    <w:rsid w:val="008B5E16"/>
    <w:rsid w:val="008C4C28"/>
    <w:rsid w:val="008C50DC"/>
    <w:rsid w:val="008C50F5"/>
    <w:rsid w:val="008D0B56"/>
    <w:rsid w:val="008D34BA"/>
    <w:rsid w:val="008D7C3F"/>
    <w:rsid w:val="008F0760"/>
    <w:rsid w:val="008F424D"/>
    <w:rsid w:val="00902D94"/>
    <w:rsid w:val="00904EF3"/>
    <w:rsid w:val="00913A77"/>
    <w:rsid w:val="00946FD3"/>
    <w:rsid w:val="00981C79"/>
    <w:rsid w:val="009974D0"/>
    <w:rsid w:val="00997C2F"/>
    <w:rsid w:val="009B4625"/>
    <w:rsid w:val="009F161B"/>
    <w:rsid w:val="009F5416"/>
    <w:rsid w:val="009F72A7"/>
    <w:rsid w:val="00A050B3"/>
    <w:rsid w:val="00A05D30"/>
    <w:rsid w:val="00A11CB6"/>
    <w:rsid w:val="00A50B53"/>
    <w:rsid w:val="00A5356B"/>
    <w:rsid w:val="00A60205"/>
    <w:rsid w:val="00A61722"/>
    <w:rsid w:val="00A626EC"/>
    <w:rsid w:val="00A73CC6"/>
    <w:rsid w:val="00A8084B"/>
    <w:rsid w:val="00A848A1"/>
    <w:rsid w:val="00AA1340"/>
    <w:rsid w:val="00AD4077"/>
    <w:rsid w:val="00AF4CA4"/>
    <w:rsid w:val="00B461BC"/>
    <w:rsid w:val="00B61FE5"/>
    <w:rsid w:val="00B72CDF"/>
    <w:rsid w:val="00B8131D"/>
    <w:rsid w:val="00B94079"/>
    <w:rsid w:val="00BA0125"/>
    <w:rsid w:val="00BC2538"/>
    <w:rsid w:val="00BD102E"/>
    <w:rsid w:val="00BD4270"/>
    <w:rsid w:val="00BD7972"/>
    <w:rsid w:val="00BE2BFE"/>
    <w:rsid w:val="00C03BBD"/>
    <w:rsid w:val="00C1427A"/>
    <w:rsid w:val="00C24E6A"/>
    <w:rsid w:val="00C27A0F"/>
    <w:rsid w:val="00C3723E"/>
    <w:rsid w:val="00C42E9D"/>
    <w:rsid w:val="00C45E56"/>
    <w:rsid w:val="00C56606"/>
    <w:rsid w:val="00C67DB3"/>
    <w:rsid w:val="00C77C33"/>
    <w:rsid w:val="00C83850"/>
    <w:rsid w:val="00C851FC"/>
    <w:rsid w:val="00C96879"/>
    <w:rsid w:val="00CB0202"/>
    <w:rsid w:val="00CE6CC4"/>
    <w:rsid w:val="00CF5877"/>
    <w:rsid w:val="00D003E2"/>
    <w:rsid w:val="00D025C7"/>
    <w:rsid w:val="00D04AF9"/>
    <w:rsid w:val="00D10BB4"/>
    <w:rsid w:val="00D27AA2"/>
    <w:rsid w:val="00D55912"/>
    <w:rsid w:val="00D56B6C"/>
    <w:rsid w:val="00D612FF"/>
    <w:rsid w:val="00D62725"/>
    <w:rsid w:val="00D84E94"/>
    <w:rsid w:val="00DB0EB7"/>
    <w:rsid w:val="00DB1DC2"/>
    <w:rsid w:val="00DB2514"/>
    <w:rsid w:val="00DD5C0A"/>
    <w:rsid w:val="00DE484B"/>
    <w:rsid w:val="00DF00D4"/>
    <w:rsid w:val="00DF1368"/>
    <w:rsid w:val="00DF5382"/>
    <w:rsid w:val="00E04023"/>
    <w:rsid w:val="00E068CC"/>
    <w:rsid w:val="00E32C43"/>
    <w:rsid w:val="00E34AD0"/>
    <w:rsid w:val="00E42A47"/>
    <w:rsid w:val="00E45228"/>
    <w:rsid w:val="00E67566"/>
    <w:rsid w:val="00E81C62"/>
    <w:rsid w:val="00E8373B"/>
    <w:rsid w:val="00E8718B"/>
    <w:rsid w:val="00EB16F5"/>
    <w:rsid w:val="00EB7DA4"/>
    <w:rsid w:val="00EC3502"/>
    <w:rsid w:val="00ED00B0"/>
    <w:rsid w:val="00EE0AF4"/>
    <w:rsid w:val="00EE34AC"/>
    <w:rsid w:val="00EF660E"/>
    <w:rsid w:val="00F215DC"/>
    <w:rsid w:val="00F4594A"/>
    <w:rsid w:val="00F53849"/>
    <w:rsid w:val="00F56E08"/>
    <w:rsid w:val="00F573A6"/>
    <w:rsid w:val="00F60E82"/>
    <w:rsid w:val="00F62B8E"/>
    <w:rsid w:val="00F65B9B"/>
    <w:rsid w:val="00F72899"/>
    <w:rsid w:val="00F7457D"/>
    <w:rsid w:val="00F82D2D"/>
    <w:rsid w:val="00F93732"/>
    <w:rsid w:val="00F94B77"/>
    <w:rsid w:val="00FB0D52"/>
    <w:rsid w:val="00FD4AD2"/>
    <w:rsid w:val="00FD51DE"/>
    <w:rsid w:val="00FD5FA9"/>
    <w:rsid w:val="00FE6925"/>
    <w:rsid w:val="00FF1422"/>
    <w:rsid w:val="00FF6C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5BF92"/>
  <w15:chartTrackingRefBased/>
  <w15:docId w15:val="{1232F8A9-FD3B-4AFE-9C0E-9EDF4F8831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1C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81C79"/>
  </w:style>
  <w:style w:type="paragraph" w:styleId="Footer">
    <w:name w:val="footer"/>
    <w:basedOn w:val="Normal"/>
    <w:link w:val="FooterChar"/>
    <w:uiPriority w:val="99"/>
    <w:unhideWhenUsed/>
    <w:rsid w:val="00981C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81C79"/>
  </w:style>
  <w:style w:type="paragraph" w:styleId="Caption">
    <w:name w:val="caption"/>
    <w:basedOn w:val="Normal"/>
    <w:next w:val="Normal"/>
    <w:uiPriority w:val="35"/>
    <w:unhideWhenUsed/>
    <w:qFormat/>
    <w:rsid w:val="00C56606"/>
    <w:pPr>
      <w:spacing w:after="200" w:line="240" w:lineRule="auto"/>
    </w:pPr>
    <w:rPr>
      <w:i/>
      <w:iCs/>
      <w:color w:val="44546A" w:themeColor="text2"/>
      <w:sz w:val="18"/>
      <w:szCs w:val="18"/>
    </w:rPr>
  </w:style>
  <w:style w:type="paragraph" w:styleId="ListParagraph">
    <w:name w:val="List Paragraph"/>
    <w:basedOn w:val="Normal"/>
    <w:uiPriority w:val="34"/>
    <w:qFormat/>
    <w:rsid w:val="00D62725"/>
    <w:pPr>
      <w:ind w:left="720"/>
      <w:contextualSpacing/>
    </w:pPr>
  </w:style>
  <w:style w:type="table" w:styleId="TableGrid">
    <w:name w:val="Table Grid"/>
    <w:basedOn w:val="TableNormal"/>
    <w:uiPriority w:val="39"/>
    <w:rsid w:val="007C14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D84E9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D7B42"/>
    <w:rPr>
      <w:color w:val="0563C1" w:themeColor="hyperlink"/>
      <w:u w:val="single"/>
    </w:rPr>
  </w:style>
  <w:style w:type="character" w:styleId="UnresolvedMention">
    <w:name w:val="Unresolved Mention"/>
    <w:basedOn w:val="DefaultParagraphFont"/>
    <w:uiPriority w:val="99"/>
    <w:semiHidden/>
    <w:unhideWhenUsed/>
    <w:rsid w:val="004D7B42"/>
    <w:rPr>
      <w:color w:val="605E5C"/>
      <w:shd w:val="clear" w:color="auto" w:fill="E1DFDD"/>
    </w:rPr>
  </w:style>
  <w:style w:type="table" w:styleId="GridTable2-Accent3">
    <w:name w:val="Grid Table 2 Accent 3"/>
    <w:basedOn w:val="TableNormal"/>
    <w:uiPriority w:val="47"/>
    <w:rsid w:val="00C77C33"/>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4805426">
      <w:bodyDiv w:val="1"/>
      <w:marLeft w:val="0"/>
      <w:marRight w:val="0"/>
      <w:marTop w:val="0"/>
      <w:marBottom w:val="0"/>
      <w:divBdr>
        <w:top w:val="none" w:sz="0" w:space="0" w:color="auto"/>
        <w:left w:val="none" w:sz="0" w:space="0" w:color="auto"/>
        <w:bottom w:val="none" w:sz="0" w:space="0" w:color="auto"/>
        <w:right w:val="none" w:sz="0" w:space="0" w:color="auto"/>
      </w:divBdr>
    </w:div>
    <w:div w:id="956058730">
      <w:bodyDiv w:val="1"/>
      <w:marLeft w:val="0"/>
      <w:marRight w:val="0"/>
      <w:marTop w:val="0"/>
      <w:marBottom w:val="0"/>
      <w:divBdr>
        <w:top w:val="none" w:sz="0" w:space="0" w:color="auto"/>
        <w:left w:val="none" w:sz="0" w:space="0" w:color="auto"/>
        <w:bottom w:val="none" w:sz="0" w:space="0" w:color="auto"/>
        <w:right w:val="none" w:sz="0" w:space="0" w:color="auto"/>
      </w:divBdr>
    </w:div>
    <w:div w:id="1372730156">
      <w:bodyDiv w:val="1"/>
      <w:marLeft w:val="0"/>
      <w:marRight w:val="0"/>
      <w:marTop w:val="0"/>
      <w:marBottom w:val="0"/>
      <w:divBdr>
        <w:top w:val="none" w:sz="0" w:space="0" w:color="auto"/>
        <w:left w:val="none" w:sz="0" w:space="0" w:color="auto"/>
        <w:bottom w:val="none" w:sz="0" w:space="0" w:color="auto"/>
        <w:right w:val="none" w:sz="0" w:space="0" w:color="auto"/>
      </w:divBdr>
      <w:divsChild>
        <w:div w:id="1639601407">
          <w:marLeft w:val="360"/>
          <w:marRight w:val="0"/>
          <w:marTop w:val="200"/>
          <w:marBottom w:val="0"/>
          <w:divBdr>
            <w:top w:val="none" w:sz="0" w:space="0" w:color="auto"/>
            <w:left w:val="none" w:sz="0" w:space="0" w:color="auto"/>
            <w:bottom w:val="none" w:sz="0" w:space="0" w:color="auto"/>
            <w:right w:val="none" w:sz="0" w:space="0" w:color="auto"/>
          </w:divBdr>
        </w:div>
        <w:div w:id="1660571726">
          <w:marLeft w:val="360"/>
          <w:marRight w:val="0"/>
          <w:marTop w:val="200"/>
          <w:marBottom w:val="0"/>
          <w:divBdr>
            <w:top w:val="none" w:sz="0" w:space="0" w:color="auto"/>
            <w:left w:val="none" w:sz="0" w:space="0" w:color="auto"/>
            <w:bottom w:val="none" w:sz="0" w:space="0" w:color="auto"/>
            <w:right w:val="none" w:sz="0" w:space="0" w:color="auto"/>
          </w:divBdr>
        </w:div>
        <w:div w:id="1971324784">
          <w:marLeft w:val="360"/>
          <w:marRight w:val="0"/>
          <w:marTop w:val="200"/>
          <w:marBottom w:val="0"/>
          <w:divBdr>
            <w:top w:val="none" w:sz="0" w:space="0" w:color="auto"/>
            <w:left w:val="none" w:sz="0" w:space="0" w:color="auto"/>
            <w:bottom w:val="none" w:sz="0" w:space="0" w:color="auto"/>
            <w:right w:val="none" w:sz="0" w:space="0" w:color="auto"/>
          </w:divBdr>
        </w:div>
      </w:divsChild>
    </w:div>
    <w:div w:id="20804415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creativecommons.org/licenses/by-sa/3.0/" TargetMode="External"/><Relationship Id="rId18" Type="http://schemas.openxmlformats.org/officeDocument/2006/relationships/hyperlink" Target="https://opentextbc.ca/universityphysicsv2openstax/chapter/mechanisms-of-heat-transfer/"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physics.stackexchange.com/questions/23048/what-exactly-is-the-difference-between-radiation-and-convection" TargetMode="External"/><Relationship Id="rId17" Type="http://schemas.openxmlformats.org/officeDocument/2006/relationships/hyperlink" Target="https://creativecommons.org/licenses/by/3.0/" TargetMode="External"/><Relationship Id="rId2" Type="http://schemas.openxmlformats.org/officeDocument/2006/relationships/numbering" Target="numbering.xml"/><Relationship Id="rId16" Type="http://schemas.openxmlformats.org/officeDocument/2006/relationships/hyperlink" Target="https://opentextbc.ca/universityphysicsv2openstax/chapter/mechanisms-of-heat-transfer/"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reativecommons.org/licenses/by-sa/3.0/" TargetMode="External"/><Relationship Id="rId5" Type="http://schemas.openxmlformats.org/officeDocument/2006/relationships/webSettings" Target="webSettings.xml"/><Relationship Id="rId15" Type="http://schemas.openxmlformats.org/officeDocument/2006/relationships/hyperlink" Target="https://opentextbc.ca/universityphysicsv2openstax/chapter/mechanisms-of-heat-transfer/" TargetMode="External"/><Relationship Id="rId23" Type="http://schemas.openxmlformats.org/officeDocument/2006/relationships/theme" Target="theme/theme1.xml"/><Relationship Id="rId10" Type="http://schemas.openxmlformats.org/officeDocument/2006/relationships/hyperlink" Target="http://physics.stackexchange.com/questions/23048/what-exactly-is-the-difference-between-radiation-and-convection" TargetMode="External"/><Relationship Id="rId19" Type="http://schemas.openxmlformats.org/officeDocument/2006/relationships/hyperlink" Target="https://creativecommons.org/licenses/by/3.0/" TargetMode="External"/><Relationship Id="rId4" Type="http://schemas.openxmlformats.org/officeDocument/2006/relationships/settings" Target="settings.xml"/><Relationship Id="rId9" Type="http://schemas.openxmlformats.org/officeDocument/2006/relationships/hyperlink" Target="http://physics.stackexchange.com/questions/23048/what-exactly-is-the-difference-between-radiation-and-convection" TargetMode="External"/><Relationship Id="rId14" Type="http://schemas.openxmlformats.org/officeDocument/2006/relationships/image" Target="media/image2.jpg"/><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CAB84EDDD5D4F9CA2F322015BB889F4"/>
        <w:category>
          <w:name w:val="General"/>
          <w:gallery w:val="placeholder"/>
        </w:category>
        <w:types>
          <w:type w:val="bbPlcHdr"/>
        </w:types>
        <w:behaviors>
          <w:behavior w:val="content"/>
        </w:behaviors>
        <w:guid w:val="{5B2E147D-2C11-4D08-8F7F-540E59774CD8}"/>
      </w:docPartPr>
      <w:docPartBody>
        <w:p w:rsidR="009A07E2" w:rsidRDefault="002C31A2" w:rsidP="002C31A2">
          <w:pPr>
            <w:pStyle w:val="4CAB84EDDD5D4F9CA2F322015BB889F4"/>
          </w:pPr>
          <w:r>
            <w:rPr>
              <w:color w:val="404040" w:themeColor="text1" w:themeTint="BF"/>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31A2"/>
    <w:rsid w:val="00023DB4"/>
    <w:rsid w:val="000D543C"/>
    <w:rsid w:val="001B5CA2"/>
    <w:rsid w:val="0025103C"/>
    <w:rsid w:val="002C31A2"/>
    <w:rsid w:val="002E423C"/>
    <w:rsid w:val="00471CD2"/>
    <w:rsid w:val="004D6AFB"/>
    <w:rsid w:val="00503215"/>
    <w:rsid w:val="00596BED"/>
    <w:rsid w:val="0063525F"/>
    <w:rsid w:val="0063731A"/>
    <w:rsid w:val="00677DFA"/>
    <w:rsid w:val="006D3F0D"/>
    <w:rsid w:val="006F41B9"/>
    <w:rsid w:val="00710C69"/>
    <w:rsid w:val="007D1963"/>
    <w:rsid w:val="00842D9F"/>
    <w:rsid w:val="00843C56"/>
    <w:rsid w:val="009A07E2"/>
    <w:rsid w:val="00A71BD5"/>
    <w:rsid w:val="00AD0B36"/>
    <w:rsid w:val="00B83CBF"/>
    <w:rsid w:val="00C6535B"/>
    <w:rsid w:val="00CA40CC"/>
    <w:rsid w:val="00D15165"/>
    <w:rsid w:val="00E310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CAB84EDDD5D4F9CA2F322015BB889F4">
    <w:name w:val="4CAB84EDDD5D4F9CA2F322015BB889F4"/>
    <w:rsid w:val="002C31A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BEA1C3-8824-4F39-A6EE-0A503F1B72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5204</TotalTime>
  <Pages>2</Pages>
  <Words>562</Words>
  <Characters>3208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Science Doctor KS3 Science Workbook</vt:lpstr>
    </vt:vector>
  </TitlesOfParts>
  <Company/>
  <LinksUpToDate>false</LinksUpToDate>
  <CharactersWithSpaces>3763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Science Doctor KS3 Science Workbook</dc:title>
  <dc:subject/>
  <dc:creator>Peter</dc:creator>
  <cp:keywords/>
  <dc:description/>
  <cp:lastModifiedBy>3638</cp:lastModifiedBy>
  <cp:revision>71</cp:revision>
  <dcterms:created xsi:type="dcterms:W3CDTF">2021-04-02T17:45:00Z</dcterms:created>
  <dcterms:modified xsi:type="dcterms:W3CDTF">2022-04-05T10:33:00Z</dcterms:modified>
</cp:coreProperties>
</file>