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593D33" w14:textId="77777777" w:rsidR="00B02C02" w:rsidRPr="00E3263D" w:rsidRDefault="00B02C02" w:rsidP="00B02C02">
      <w:pPr>
        <w:rPr>
          <w:rFonts w:cstheme="minorHAnsi"/>
          <w:noProof/>
          <w:sz w:val="28"/>
          <w:szCs w:val="28"/>
        </w:rPr>
      </w:pPr>
      <w:r w:rsidRPr="005B28EA">
        <w:rPr>
          <w:rFonts w:cstheme="minorHAnsi"/>
          <w:b/>
          <w:bCs/>
          <w:noProof/>
          <w:sz w:val="24"/>
          <w:szCs w:val="24"/>
        </w:rPr>
        <mc:AlternateContent>
          <mc:Choice Requires="wps">
            <w:drawing>
              <wp:anchor distT="45720" distB="45720" distL="114300" distR="114300" simplePos="0" relativeHeight="251659264" behindDoc="0" locked="0" layoutInCell="1" allowOverlap="1" wp14:anchorId="5A4D8922" wp14:editId="6B92D4A3">
                <wp:simplePos x="0" y="0"/>
                <wp:positionH relativeFrom="margin">
                  <wp:posOffset>24130</wp:posOffset>
                </wp:positionH>
                <wp:positionV relativeFrom="paragraph">
                  <wp:posOffset>234</wp:posOffset>
                </wp:positionV>
                <wp:extent cx="6626225" cy="478155"/>
                <wp:effectExtent l="0" t="0" r="22225" b="17145"/>
                <wp:wrapSquare wrapText="bothSides"/>
                <wp:docPr id="19476249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6225" cy="478155"/>
                        </a:xfrm>
                        <a:prstGeom prst="rect">
                          <a:avLst/>
                        </a:prstGeom>
                        <a:solidFill>
                          <a:schemeClr val="bg1">
                            <a:lumMod val="75000"/>
                          </a:schemeClr>
                        </a:solidFill>
                        <a:ln w="9525">
                          <a:solidFill>
                            <a:schemeClr val="bg1"/>
                          </a:solidFill>
                          <a:miter lim="800000"/>
                          <a:headEnd/>
                          <a:tailEnd/>
                        </a:ln>
                      </wps:spPr>
                      <wps:txbx>
                        <w:txbxContent>
                          <w:p w14:paraId="4A478EDF" w14:textId="77777777" w:rsidR="00B02C02" w:rsidRPr="00E67566" w:rsidRDefault="00B02C02" w:rsidP="00B02C02">
                            <w:pPr>
                              <w:ind w:firstLine="720"/>
                              <w:rPr>
                                <w:sz w:val="48"/>
                                <w:szCs w:val="48"/>
                              </w:rPr>
                            </w:pPr>
                            <w:r>
                              <w:rPr>
                                <w:b/>
                                <w:bCs/>
                                <w:sz w:val="48"/>
                                <w:szCs w:val="48"/>
                              </w:rPr>
                              <w:t>Assessing ecosystems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4D8922" id="_x0000_t202" coordsize="21600,21600" o:spt="202" path="m,l,21600r21600,l21600,xe">
                <v:stroke joinstyle="miter"/>
                <v:path gradientshapeok="t" o:connecttype="rect"/>
              </v:shapetype>
              <v:shape id="Text Box 2" o:spid="_x0000_s1026" type="#_x0000_t202" style="position:absolute;margin-left:1.9pt;margin-top:0;width:521.75pt;height:37.6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5l6IQIAAEEEAAAOAAAAZHJzL2Uyb0RvYy54bWysU9tu2zAMfR+wfxD0vtgx4iQ16hRdug4D&#10;ugvQ7QNkWY6FSaImKbGzrx8lp2m6vQzDXgRSlA4PD8nrm1ErchDOSzA1nc9ySoTh0Eqzq+m3r/dv&#10;1pT4wEzLFBhR06Pw9Gbz+tX1YCtRQA+qFY4giPHVYGvah2CrLPO8F5r5GVhhMNiB0yyg63ZZ69iA&#10;6FplRZ4vswFcax1w4T3e3k1Bukn4XSd4+Nx1XgSiaorcQjpdOpt4ZptrVu0cs73kJxrsH1hoJg0m&#10;PUPdscDI3sk/oLTkDjx0YcZBZ9B1kotUA1Yzz3+r5rFnVqRaUBxvzzL5/wfLPx0e7RdHwvgWRmxg&#10;KsLbB+DfPTGw7ZnZiVvnYOgFazHxPEqWDdZXp69Ral/5CNIMH6HFJrN9gAQ0dk5HVbBOgujYgONZ&#10;dDEGwvFyuSyWRVFSwjG2WK3nZZlSsOrpt3U+vBegSTRq6rCpCZ0dHnyIbFj19CQm86Bkey+VSk4c&#10;JLFVjhwYjkCzmypUe41Up7tVmedpEBAnzV18nlBfIClDhppelUj1b7JMvF4gaBlw1pXUNV1jyikp&#10;q6Kw70ybJjEwqSYbyShzUjqKO8kcxmbEh1HxBtojau5gmmncQTR6cD8pGXCea+p/7JkTlKgPBvt2&#10;NV8s4gIkZ1GuCnTcZaS5jDDDEaqmgZLJ3Ia0NLFyA7fY304m6Z+ZnLjinCbtTjsVF+HST6+eN3/z&#10;CwAA//8DAFBLAwQUAAYACAAAACEAybd+IdwAAAAGAQAADwAAAGRycy9kb3ducmV2LnhtbEzPwU7D&#10;MAwG4DsS7xAZiRtLaAdDpe6EYCAxoUmUPUDWmLaicaomW9u3JzvB0fqt35/z9WQ7caLBt44RbhcK&#10;BHHlTMs1wv7r9eYBhA+aje4cE8JMHtbF5UWuM+NG/qRTGWoRS9hnGqEJoc+k9FVDVvuF64lj9u0G&#10;q0Mch1qaQY+x3HYyUepeWt1yvNDonp4bqn7Ko0UYN2r58fLe0VwmCe93s91sd2+I11fT0yOIQFP4&#10;W4YzP9KhiKaDO7LxokNIIzwgxH/OoVquUhAHhNVdCrLI5X9+8QsAAP//AwBQSwECLQAUAAYACAAA&#10;ACEAtoM4kv4AAADhAQAAEwAAAAAAAAAAAAAAAAAAAAAAW0NvbnRlbnRfVHlwZXNdLnhtbFBLAQIt&#10;ABQABgAIAAAAIQA4/SH/1gAAAJQBAAALAAAAAAAAAAAAAAAAAC8BAABfcmVscy8ucmVsc1BLAQIt&#10;ABQABgAIAAAAIQDNv5l6IQIAAEEEAAAOAAAAAAAAAAAAAAAAAC4CAABkcnMvZTJvRG9jLnhtbFBL&#10;AQItABQABgAIAAAAIQDJt34h3AAAAAYBAAAPAAAAAAAAAAAAAAAAAHsEAABkcnMvZG93bnJldi54&#10;bWxQSwUGAAAAAAQABADzAAAAhAUAAAAA&#10;" fillcolor="#bfbfbf [2412]" strokecolor="white [3212]">
                <v:textbox>
                  <w:txbxContent>
                    <w:p w14:paraId="4A478EDF" w14:textId="77777777" w:rsidR="00B02C02" w:rsidRPr="00E67566" w:rsidRDefault="00B02C02" w:rsidP="00B02C02">
                      <w:pPr>
                        <w:ind w:firstLine="720"/>
                        <w:rPr>
                          <w:sz w:val="48"/>
                          <w:szCs w:val="48"/>
                        </w:rPr>
                      </w:pPr>
                      <w:r>
                        <w:rPr>
                          <w:b/>
                          <w:bCs/>
                          <w:sz w:val="48"/>
                          <w:szCs w:val="48"/>
                        </w:rPr>
                        <w:t>Assessing ecosystems</w:t>
                      </w:r>
                    </w:p>
                  </w:txbxContent>
                </v:textbox>
                <w10:wrap type="square" anchorx="margin"/>
              </v:shape>
            </w:pict>
          </mc:Fallback>
        </mc:AlternateContent>
      </w:r>
      <w:r w:rsidRPr="00E3263D">
        <w:rPr>
          <w:rFonts w:cstheme="minorHAnsi"/>
          <w:noProof/>
          <w:sz w:val="28"/>
          <w:szCs w:val="28"/>
        </w:rPr>
        <w:t xml:space="preserve">When </w:t>
      </w:r>
      <w:r>
        <w:rPr>
          <w:rFonts w:cstheme="minorHAnsi"/>
          <w:noProof/>
          <w:sz w:val="28"/>
          <w:szCs w:val="28"/>
        </w:rPr>
        <w:t>we</w:t>
      </w:r>
      <w:r w:rsidRPr="00E3263D">
        <w:rPr>
          <w:rFonts w:cstheme="minorHAnsi"/>
          <w:noProof/>
          <w:sz w:val="28"/>
          <w:szCs w:val="28"/>
        </w:rPr>
        <w:t xml:space="preserve"> study ecosystems, </w:t>
      </w:r>
      <w:r>
        <w:rPr>
          <w:rFonts w:cstheme="minorHAnsi"/>
          <w:noProof/>
          <w:sz w:val="28"/>
          <w:szCs w:val="28"/>
        </w:rPr>
        <w:t>we</w:t>
      </w:r>
      <w:r w:rsidRPr="00E3263D">
        <w:rPr>
          <w:rFonts w:cstheme="minorHAnsi"/>
          <w:noProof/>
          <w:sz w:val="28"/>
          <w:szCs w:val="28"/>
        </w:rPr>
        <w:t xml:space="preserve"> often need to assess the </w:t>
      </w:r>
      <w:r>
        <w:rPr>
          <w:rFonts w:cstheme="minorHAnsi"/>
          <w:noProof/>
          <w:sz w:val="28"/>
          <w:szCs w:val="28"/>
        </w:rPr>
        <w:t>number</w:t>
      </w:r>
      <w:r w:rsidRPr="00E3263D">
        <w:rPr>
          <w:rFonts w:cstheme="minorHAnsi"/>
          <w:noProof/>
          <w:sz w:val="28"/>
          <w:szCs w:val="28"/>
        </w:rPr>
        <w:t xml:space="preserve"> of different species in a specific area. </w:t>
      </w:r>
      <w:r>
        <w:rPr>
          <w:rFonts w:cstheme="minorHAnsi"/>
          <w:noProof/>
          <w:sz w:val="28"/>
          <w:szCs w:val="28"/>
        </w:rPr>
        <w:t>It isn’t possible to count every single one of an organism within a large area</w:t>
      </w:r>
      <w:r w:rsidRPr="00E3263D">
        <w:rPr>
          <w:rFonts w:cstheme="minorHAnsi"/>
          <w:noProof/>
          <w:sz w:val="28"/>
          <w:szCs w:val="28"/>
        </w:rPr>
        <w:t xml:space="preserve">, </w:t>
      </w:r>
      <w:r>
        <w:rPr>
          <w:rFonts w:cstheme="minorHAnsi"/>
          <w:noProof/>
          <w:sz w:val="28"/>
          <w:szCs w:val="28"/>
        </w:rPr>
        <w:t xml:space="preserve">so we instead carry out an estimate using </w:t>
      </w:r>
      <w:r>
        <w:rPr>
          <w:rFonts w:cstheme="minorHAnsi"/>
          <w:b/>
          <w:bCs/>
          <w:noProof/>
          <w:sz w:val="28"/>
          <w:szCs w:val="28"/>
        </w:rPr>
        <w:t>quadrats</w:t>
      </w:r>
      <w:r>
        <w:rPr>
          <w:rFonts w:cstheme="minorHAnsi"/>
          <w:noProof/>
          <w:sz w:val="28"/>
          <w:szCs w:val="28"/>
        </w:rPr>
        <w:t>.</w:t>
      </w:r>
    </w:p>
    <w:p w14:paraId="038D87E7" w14:textId="77777777" w:rsidR="00B02C02" w:rsidRDefault="00B02C02" w:rsidP="00B02C02">
      <w:pPr>
        <w:rPr>
          <w:rFonts w:cstheme="minorHAnsi"/>
          <w:noProof/>
          <w:sz w:val="28"/>
          <w:szCs w:val="28"/>
        </w:rPr>
      </w:pPr>
      <w:r w:rsidRPr="00E3263D">
        <w:rPr>
          <w:rFonts w:cstheme="minorHAnsi"/>
          <w:noProof/>
          <w:sz w:val="28"/>
          <w:szCs w:val="28"/>
        </w:rPr>
        <w:t xml:space="preserve">A quadrat is a square frame, usually made of wood or metal, that is used to </w:t>
      </w:r>
      <w:r>
        <w:rPr>
          <w:rFonts w:cstheme="minorHAnsi"/>
          <w:noProof/>
          <w:sz w:val="28"/>
          <w:szCs w:val="28"/>
        </w:rPr>
        <w:t>give</w:t>
      </w:r>
      <w:r w:rsidRPr="00E3263D">
        <w:rPr>
          <w:rFonts w:cstheme="minorHAnsi"/>
          <w:noProof/>
          <w:sz w:val="28"/>
          <w:szCs w:val="28"/>
        </w:rPr>
        <w:t xml:space="preserve"> a sample area within an ecosystem. The size of a quadrat can vary, but it’s often 1m x 1m. </w:t>
      </w:r>
      <w:r>
        <w:rPr>
          <w:rFonts w:cstheme="minorHAnsi"/>
          <w:noProof/>
          <w:sz w:val="28"/>
          <w:szCs w:val="28"/>
        </w:rPr>
        <w:t xml:space="preserve">The </w:t>
      </w:r>
      <w:r w:rsidRPr="00E3263D">
        <w:rPr>
          <w:rFonts w:cstheme="minorHAnsi"/>
          <w:noProof/>
          <w:sz w:val="28"/>
          <w:szCs w:val="28"/>
        </w:rPr>
        <w:t>quadrat</w:t>
      </w:r>
      <w:r>
        <w:rPr>
          <w:rFonts w:cstheme="minorHAnsi"/>
          <w:noProof/>
          <w:sz w:val="28"/>
          <w:szCs w:val="28"/>
        </w:rPr>
        <w:t>s are placed</w:t>
      </w:r>
      <w:r w:rsidRPr="00E3263D">
        <w:rPr>
          <w:rFonts w:cstheme="minorHAnsi"/>
          <w:noProof/>
          <w:sz w:val="28"/>
          <w:szCs w:val="28"/>
        </w:rPr>
        <w:t xml:space="preserve"> randomly in an area they want to study and count the organisms within the frame. By doing this in multiple places within the area, </w:t>
      </w:r>
      <w:r>
        <w:rPr>
          <w:rFonts w:cstheme="minorHAnsi"/>
          <w:noProof/>
          <w:sz w:val="28"/>
          <w:szCs w:val="28"/>
        </w:rPr>
        <w:t>we</w:t>
      </w:r>
      <w:r w:rsidRPr="00E3263D">
        <w:rPr>
          <w:rFonts w:cstheme="minorHAnsi"/>
          <w:noProof/>
          <w:sz w:val="28"/>
          <w:szCs w:val="28"/>
        </w:rPr>
        <w:t xml:space="preserve"> can estimate the population size</w:t>
      </w:r>
      <w:r>
        <w:rPr>
          <w:rFonts w:cstheme="minorHAnsi"/>
          <w:noProof/>
          <w:sz w:val="28"/>
          <w:szCs w:val="28"/>
        </w:rPr>
        <w:t>.</w:t>
      </w:r>
    </w:p>
    <w:p w14:paraId="67A34923" w14:textId="77777777" w:rsidR="00B02C02" w:rsidRPr="00E3263D" w:rsidRDefault="00B02C02" w:rsidP="00B02C02">
      <w:pPr>
        <w:rPr>
          <w:rFonts w:cstheme="minorHAnsi"/>
          <w:noProof/>
          <w:sz w:val="28"/>
          <w:szCs w:val="28"/>
        </w:rPr>
      </w:pPr>
      <w:r>
        <w:rPr>
          <w:rFonts w:cstheme="minorHAnsi"/>
          <w:noProof/>
          <w:sz w:val="28"/>
          <w:szCs w:val="28"/>
        </w:rPr>
        <w:t>To do this correctly, we should use the following method.</w:t>
      </w:r>
    </w:p>
    <w:p w14:paraId="7E39A199" w14:textId="77777777" w:rsidR="00B02C02" w:rsidRDefault="00B02C02" w:rsidP="00B02C02">
      <w:pPr>
        <w:pStyle w:val="ListParagraph"/>
        <w:numPr>
          <w:ilvl w:val="0"/>
          <w:numId w:val="34"/>
        </w:numPr>
        <w:rPr>
          <w:rFonts w:cstheme="minorHAnsi"/>
          <w:noProof/>
          <w:sz w:val="28"/>
          <w:szCs w:val="28"/>
        </w:rPr>
      </w:pPr>
      <w:r w:rsidRPr="00B4097F">
        <w:rPr>
          <w:rFonts w:cstheme="minorHAnsi"/>
          <w:b/>
          <w:bCs/>
          <w:noProof/>
          <w:sz w:val="28"/>
          <w:szCs w:val="28"/>
        </w:rPr>
        <w:t>Random Placement</w:t>
      </w:r>
      <w:r>
        <w:rPr>
          <w:rFonts w:cstheme="minorHAnsi"/>
          <w:noProof/>
          <w:sz w:val="28"/>
          <w:szCs w:val="28"/>
        </w:rPr>
        <w:t xml:space="preserve">. </w:t>
      </w:r>
      <w:r w:rsidRPr="00B4097F">
        <w:rPr>
          <w:rFonts w:cstheme="minorHAnsi"/>
          <w:noProof/>
          <w:sz w:val="28"/>
          <w:szCs w:val="28"/>
        </w:rPr>
        <w:t xml:space="preserve">To avoid bias, the quadrat should be placed randomly </w:t>
      </w:r>
      <w:r>
        <w:rPr>
          <w:rFonts w:cstheme="minorHAnsi"/>
          <w:noProof/>
          <w:sz w:val="28"/>
          <w:szCs w:val="28"/>
        </w:rPr>
        <w:t>in the area to be studied</w:t>
      </w:r>
      <w:r w:rsidRPr="00B4097F">
        <w:rPr>
          <w:rFonts w:cstheme="minorHAnsi"/>
          <w:noProof/>
          <w:sz w:val="28"/>
          <w:szCs w:val="28"/>
        </w:rPr>
        <w:t>. This can be done by using a random number generator to determine coordinates within the area.</w:t>
      </w:r>
    </w:p>
    <w:p w14:paraId="03F95B47" w14:textId="77777777" w:rsidR="00B02C02" w:rsidRDefault="00B02C02" w:rsidP="00B02C02">
      <w:pPr>
        <w:pStyle w:val="ListParagraph"/>
        <w:numPr>
          <w:ilvl w:val="0"/>
          <w:numId w:val="34"/>
        </w:numPr>
        <w:rPr>
          <w:rFonts w:cstheme="minorHAnsi"/>
          <w:noProof/>
          <w:sz w:val="28"/>
          <w:szCs w:val="28"/>
        </w:rPr>
      </w:pPr>
      <w:r w:rsidRPr="00B4097F">
        <w:rPr>
          <w:rFonts w:cstheme="minorHAnsi"/>
          <w:b/>
          <w:bCs/>
          <w:noProof/>
          <w:sz w:val="28"/>
          <w:szCs w:val="28"/>
        </w:rPr>
        <w:t>Counting Organisms</w:t>
      </w:r>
      <w:r>
        <w:rPr>
          <w:rFonts w:cstheme="minorHAnsi"/>
          <w:noProof/>
          <w:sz w:val="28"/>
          <w:szCs w:val="28"/>
        </w:rPr>
        <w:t>.</w:t>
      </w:r>
      <w:r w:rsidRPr="00B4097F">
        <w:rPr>
          <w:rFonts w:cstheme="minorHAnsi"/>
          <w:noProof/>
          <w:sz w:val="28"/>
          <w:szCs w:val="28"/>
        </w:rPr>
        <w:t xml:space="preserve"> Once the quadrat is placed, all organisms within the frame are identified and counted. </w:t>
      </w:r>
    </w:p>
    <w:p w14:paraId="102F6D77" w14:textId="77777777" w:rsidR="00B02C02" w:rsidRDefault="00B02C02" w:rsidP="00B02C02">
      <w:pPr>
        <w:pStyle w:val="ListParagraph"/>
        <w:numPr>
          <w:ilvl w:val="0"/>
          <w:numId w:val="34"/>
        </w:numPr>
        <w:rPr>
          <w:rFonts w:cstheme="minorHAnsi"/>
          <w:noProof/>
          <w:sz w:val="28"/>
          <w:szCs w:val="28"/>
        </w:rPr>
      </w:pPr>
      <w:r w:rsidRPr="00B4097F">
        <w:rPr>
          <w:rFonts w:cstheme="minorHAnsi"/>
          <w:b/>
          <w:bCs/>
          <w:noProof/>
          <w:sz w:val="28"/>
          <w:szCs w:val="28"/>
        </w:rPr>
        <w:t>Repeating the Process</w:t>
      </w:r>
      <w:r>
        <w:rPr>
          <w:rFonts w:cstheme="minorHAnsi"/>
          <w:noProof/>
          <w:sz w:val="28"/>
          <w:szCs w:val="28"/>
        </w:rPr>
        <w:t>.</w:t>
      </w:r>
      <w:r w:rsidRPr="00B4097F">
        <w:rPr>
          <w:rFonts w:cstheme="minorHAnsi"/>
          <w:noProof/>
          <w:sz w:val="28"/>
          <w:szCs w:val="28"/>
        </w:rPr>
        <w:t xml:space="preserve"> The process is repeated multiple times in different parts of the area. </w:t>
      </w:r>
      <w:r>
        <w:rPr>
          <w:rFonts w:cstheme="minorHAnsi"/>
          <w:noProof/>
          <w:sz w:val="28"/>
          <w:szCs w:val="28"/>
        </w:rPr>
        <w:t>A mean number of organisms can then be calculated per quadrat.</w:t>
      </w:r>
    </w:p>
    <w:p w14:paraId="06872A54" w14:textId="77777777" w:rsidR="00B02C02" w:rsidRDefault="00B02C02" w:rsidP="00B02C02">
      <w:pPr>
        <w:pStyle w:val="ListParagraph"/>
        <w:numPr>
          <w:ilvl w:val="0"/>
          <w:numId w:val="34"/>
        </w:numPr>
        <w:rPr>
          <w:rFonts w:cstheme="minorHAnsi"/>
          <w:noProof/>
          <w:sz w:val="28"/>
          <w:szCs w:val="28"/>
        </w:rPr>
      </w:pPr>
      <w:r>
        <w:rPr>
          <w:rFonts w:cstheme="minorHAnsi"/>
          <w:b/>
          <w:bCs/>
          <w:noProof/>
          <w:sz w:val="28"/>
          <w:szCs w:val="28"/>
        </w:rPr>
        <w:t>Multiply mean by area</w:t>
      </w:r>
      <w:r>
        <w:rPr>
          <w:rFonts w:cstheme="minorHAnsi"/>
          <w:noProof/>
          <w:sz w:val="28"/>
          <w:szCs w:val="28"/>
        </w:rPr>
        <w:t>. The mean number of organisms per quadrat gives the number in each m</w:t>
      </w:r>
      <w:r>
        <w:rPr>
          <w:rFonts w:cstheme="minorHAnsi"/>
          <w:noProof/>
          <w:sz w:val="28"/>
          <w:szCs w:val="28"/>
          <w:vertAlign w:val="superscript"/>
        </w:rPr>
        <w:t>2</w:t>
      </w:r>
      <w:r>
        <w:rPr>
          <w:rFonts w:cstheme="minorHAnsi"/>
          <w:noProof/>
          <w:sz w:val="28"/>
          <w:szCs w:val="28"/>
        </w:rPr>
        <w:t xml:space="preserve">. Multiplying this by the total area gives an estimate of the population size.  </w:t>
      </w:r>
      <w:r>
        <w:rPr>
          <w:rFonts w:cstheme="minorHAnsi"/>
          <w:b/>
          <w:bCs/>
          <w:noProof/>
          <w:sz w:val="28"/>
          <w:szCs w:val="28"/>
        </w:rPr>
        <w:t xml:space="preserve"> </w:t>
      </w:r>
    </w:p>
    <w:p w14:paraId="0A6F7F8F" w14:textId="77777777" w:rsidR="00B02C02" w:rsidRDefault="00B02C02" w:rsidP="00B02C02">
      <w:pPr>
        <w:rPr>
          <w:b/>
          <w:bCs/>
          <w:sz w:val="28"/>
          <w:szCs w:val="28"/>
        </w:rPr>
      </w:pPr>
      <w:r>
        <w:rPr>
          <w:noProof/>
          <w:sz w:val="28"/>
          <w:szCs w:val="28"/>
        </w:rPr>
        <w:drawing>
          <wp:anchor distT="0" distB="0" distL="114300" distR="114300" simplePos="0" relativeHeight="251660288" behindDoc="1" locked="0" layoutInCell="1" allowOverlap="1" wp14:anchorId="7AF451A5" wp14:editId="40B17CE1">
            <wp:simplePos x="0" y="0"/>
            <wp:positionH relativeFrom="margin">
              <wp:align>right</wp:align>
            </wp:positionH>
            <wp:positionV relativeFrom="paragraph">
              <wp:posOffset>4445</wp:posOffset>
            </wp:positionV>
            <wp:extent cx="2037080" cy="2714625"/>
            <wp:effectExtent l="0" t="0" r="1270" b="9525"/>
            <wp:wrapTight wrapText="bothSides">
              <wp:wrapPolygon edited="0">
                <wp:start x="0" y="0"/>
                <wp:lineTo x="0" y="21524"/>
                <wp:lineTo x="21411" y="21524"/>
                <wp:lineTo x="21411" y="0"/>
                <wp:lineTo x="0" y="0"/>
              </wp:wrapPolygon>
            </wp:wrapTight>
            <wp:docPr id="487539278" name="Picture 73" descr="A person looking at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539278" name="Picture 73" descr="A person looking at a paper&#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7080" cy="2714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46DD6">
        <w:rPr>
          <w:b/>
          <w:bCs/>
          <w:sz w:val="28"/>
          <w:szCs w:val="28"/>
        </w:rPr>
        <w:t>Example question</w:t>
      </w:r>
    </w:p>
    <w:p w14:paraId="727D3669" w14:textId="77777777" w:rsidR="00B02C02" w:rsidRDefault="00B02C02" w:rsidP="00B02C02">
      <w:pPr>
        <w:rPr>
          <w:sz w:val="28"/>
          <w:szCs w:val="28"/>
        </w:rPr>
      </w:pPr>
      <w:r>
        <w:rPr>
          <w:sz w:val="28"/>
          <w:szCs w:val="28"/>
        </w:rPr>
        <w:t>A field has an area of 10 000 m</w:t>
      </w:r>
      <w:r>
        <w:rPr>
          <w:sz w:val="28"/>
          <w:szCs w:val="28"/>
          <w:vertAlign w:val="superscript"/>
        </w:rPr>
        <w:t>2</w:t>
      </w:r>
      <w:r>
        <w:rPr>
          <w:sz w:val="28"/>
          <w:szCs w:val="28"/>
        </w:rPr>
        <w:t>. Some students use quadrats of area 1 m</w:t>
      </w:r>
      <w:r>
        <w:rPr>
          <w:sz w:val="28"/>
          <w:szCs w:val="28"/>
          <w:vertAlign w:val="superscript"/>
        </w:rPr>
        <w:t>2</w:t>
      </w:r>
      <w:r>
        <w:rPr>
          <w:sz w:val="28"/>
          <w:szCs w:val="28"/>
        </w:rPr>
        <w:t xml:space="preserve"> to estimate the number of daisies in the field. They find an average of 12 daisies per quadrat. Calculate an estimate for the total number of daisies in the field.</w:t>
      </w:r>
    </w:p>
    <w:p w14:paraId="489D5374" w14:textId="77777777" w:rsidR="00B02C02" w:rsidRDefault="00B02C02" w:rsidP="00B02C02">
      <w:pPr>
        <w:rPr>
          <w:b/>
          <w:bCs/>
          <w:sz w:val="28"/>
          <w:szCs w:val="28"/>
        </w:rPr>
      </w:pPr>
      <w:r>
        <w:rPr>
          <w:b/>
          <w:bCs/>
          <w:sz w:val="28"/>
          <w:szCs w:val="28"/>
        </w:rPr>
        <w:t xml:space="preserve">Step 1. Write down equation: </w:t>
      </w:r>
      <w:r>
        <w:rPr>
          <w:b/>
          <w:bCs/>
          <w:sz w:val="28"/>
          <w:szCs w:val="28"/>
        </w:rPr>
        <w:tab/>
      </w:r>
      <w:r>
        <w:rPr>
          <w:b/>
          <w:bCs/>
          <w:sz w:val="28"/>
          <w:szCs w:val="28"/>
        </w:rPr>
        <w:tab/>
      </w:r>
      <w:r>
        <w:rPr>
          <w:b/>
          <w:bCs/>
          <w:sz w:val="28"/>
          <w:szCs w:val="28"/>
        </w:rPr>
        <w:tab/>
      </w:r>
      <w:r>
        <w:rPr>
          <w:b/>
          <w:bCs/>
          <w:sz w:val="28"/>
          <w:szCs w:val="28"/>
        </w:rPr>
        <w:tab/>
      </w:r>
      <w:r>
        <w:rPr>
          <w:b/>
          <w:bCs/>
          <w:sz w:val="28"/>
          <w:szCs w:val="28"/>
        </w:rPr>
        <w:tab/>
      </w:r>
    </w:p>
    <w:p w14:paraId="569765FA" w14:textId="77777777" w:rsidR="00B02C02" w:rsidRPr="00371C09" w:rsidRDefault="00B02C02" w:rsidP="00B02C02">
      <w:pPr>
        <w:rPr>
          <w:b/>
          <w:bCs/>
          <w:sz w:val="28"/>
          <w:szCs w:val="28"/>
        </w:rPr>
      </w:pPr>
      <w:r>
        <w:rPr>
          <w:b/>
          <w:bCs/>
          <w:sz w:val="28"/>
          <w:szCs w:val="28"/>
        </w:rPr>
        <w:t xml:space="preserve">Total population = average number per quadrat </w:t>
      </w:r>
      <w:r>
        <w:rPr>
          <w:rFonts w:cstheme="minorHAnsi"/>
          <w:b/>
          <w:bCs/>
          <w:sz w:val="28"/>
          <w:szCs w:val="28"/>
        </w:rPr>
        <w:t>× total area</w:t>
      </w:r>
    </w:p>
    <w:p w14:paraId="093003B0" w14:textId="77777777" w:rsidR="00B02C02" w:rsidRDefault="00B02C02" w:rsidP="00B02C02">
      <w:pPr>
        <w:rPr>
          <w:b/>
          <w:bCs/>
          <w:sz w:val="28"/>
          <w:szCs w:val="28"/>
        </w:rPr>
      </w:pPr>
      <w:r>
        <w:rPr>
          <w:b/>
          <w:bCs/>
          <w:sz w:val="28"/>
          <w:szCs w:val="28"/>
        </w:rPr>
        <w:t>Step 2. Insert variables into equation:</w:t>
      </w:r>
      <w:r>
        <w:rPr>
          <w:b/>
          <w:bCs/>
          <w:sz w:val="28"/>
          <w:szCs w:val="28"/>
        </w:rPr>
        <w:tab/>
      </w:r>
    </w:p>
    <w:p w14:paraId="120A1E94" w14:textId="77777777" w:rsidR="00B02C02" w:rsidRPr="00371C09" w:rsidRDefault="00B02C02" w:rsidP="00B02C02">
      <w:pPr>
        <w:rPr>
          <w:b/>
          <w:bCs/>
          <w:sz w:val="28"/>
          <w:szCs w:val="28"/>
          <w:vertAlign w:val="superscript"/>
        </w:rPr>
      </w:pPr>
      <w:r>
        <w:rPr>
          <w:b/>
          <w:bCs/>
          <w:sz w:val="28"/>
          <w:szCs w:val="28"/>
        </w:rPr>
        <w:t xml:space="preserve">Total population </w:t>
      </w:r>
      <w:r w:rsidRPr="00371C09">
        <w:rPr>
          <w:b/>
          <w:bCs/>
          <w:sz w:val="28"/>
          <w:szCs w:val="28"/>
        </w:rPr>
        <w:t xml:space="preserve">= </w:t>
      </w:r>
      <w:r>
        <w:rPr>
          <w:b/>
          <w:bCs/>
          <w:sz w:val="28"/>
          <w:szCs w:val="28"/>
        </w:rPr>
        <w:t xml:space="preserve">12 </w:t>
      </w:r>
      <w:r>
        <w:rPr>
          <w:rFonts w:cstheme="minorHAnsi"/>
          <w:b/>
          <w:bCs/>
          <w:sz w:val="28"/>
          <w:szCs w:val="28"/>
        </w:rPr>
        <w:t>× 10 000</w:t>
      </w:r>
    </w:p>
    <w:p w14:paraId="2943CA9D" w14:textId="77777777" w:rsidR="00B02C02" w:rsidRDefault="00B02C02" w:rsidP="00B02C02">
      <w:pPr>
        <w:rPr>
          <w:b/>
          <w:bCs/>
          <w:sz w:val="28"/>
          <w:szCs w:val="28"/>
        </w:rPr>
      </w:pPr>
      <w:r>
        <w:rPr>
          <w:noProof/>
        </w:rPr>
        <mc:AlternateContent>
          <mc:Choice Requires="wps">
            <w:drawing>
              <wp:anchor distT="0" distB="0" distL="114300" distR="114300" simplePos="0" relativeHeight="251661312" behindDoc="0" locked="0" layoutInCell="1" allowOverlap="1" wp14:anchorId="68B61730" wp14:editId="2CA47E7B">
                <wp:simplePos x="0" y="0"/>
                <wp:positionH relativeFrom="margin">
                  <wp:align>right</wp:align>
                </wp:positionH>
                <wp:positionV relativeFrom="paragraph">
                  <wp:posOffset>12065</wp:posOffset>
                </wp:positionV>
                <wp:extent cx="2045970" cy="352425"/>
                <wp:effectExtent l="0" t="0" r="0" b="9525"/>
                <wp:wrapSquare wrapText="bothSides"/>
                <wp:docPr id="747650335" name="Text Box 747650335"/>
                <wp:cNvGraphicFramePr/>
                <a:graphic xmlns:a="http://schemas.openxmlformats.org/drawingml/2006/main">
                  <a:graphicData uri="http://schemas.microsoft.com/office/word/2010/wordprocessingShape">
                    <wps:wsp>
                      <wps:cNvSpPr txBox="1"/>
                      <wps:spPr>
                        <a:xfrm>
                          <a:off x="0" y="0"/>
                          <a:ext cx="2045970" cy="352425"/>
                        </a:xfrm>
                        <a:prstGeom prst="rect">
                          <a:avLst/>
                        </a:prstGeom>
                        <a:solidFill>
                          <a:prstClr val="white"/>
                        </a:solidFill>
                        <a:ln>
                          <a:noFill/>
                        </a:ln>
                      </wps:spPr>
                      <wps:txbx>
                        <w:txbxContent>
                          <w:p w14:paraId="3640DE60" w14:textId="77777777" w:rsidR="00B02C02" w:rsidRPr="00823A86" w:rsidRDefault="00B02C02" w:rsidP="00B02C02">
                            <w:pPr>
                              <w:pStyle w:val="Caption"/>
                            </w:pPr>
                            <w:r w:rsidRPr="00E13319">
                              <w:t>Giulia Castiglioni, CC0, via Wikimedia Commons</w:t>
                            </w:r>
                          </w:p>
                          <w:p w14:paraId="719FDFCA" w14:textId="77777777" w:rsidR="00B02C02" w:rsidRPr="00FD0A72" w:rsidRDefault="00B02C02" w:rsidP="00B02C02">
                            <w:pPr>
                              <w:pStyle w:val="Caption"/>
                              <w:rPr>
                                <w:noProof/>
                                <w:sz w:val="28"/>
                                <w:szCs w:val="28"/>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B61730" id="Text Box 747650335" o:spid="_x0000_s1027" type="#_x0000_t202" style="position:absolute;margin-left:109.9pt;margin-top:.95pt;width:161.1pt;height:27.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8RCGwIAAEIEAAAOAAAAZHJzL2Uyb0RvYy54bWysU01v2zAMvQ/YfxB0X5xkzT6COEWWIsOA&#10;oC2QDj0rshQLkEWNUmJnv36UP5Ku22nYRaZJitR7j1zcNpVlJ4XBgMv5ZDTmTDkJhXGHnH9/2rz7&#10;xFmIwhXCglM5P6vAb5dv3yxqP1dTKMEWChkVcWFe+5yXMfp5lgVZqkqEEXjlKKgBKxHpFw9ZgaKm&#10;6pXNpuPxh6wGLDyCVCGQ964L8mVbX2sl44PWQUVmc05vi+2J7blPZ7ZciPkBhS+N7J8h/uEVlTCO&#10;ml5K3Yko2BHNH6UqIxEC6DiSUGWgtZGqxUBoJuNXaHal8KrFQuQEf6Ep/L+y8v6084/IYvMFGhIw&#10;EVL7MA/kTHgajVX60ksZxYnC84U21UQmyTkd38w+f6SQpNj72fRmOktlsuttjyF+VVCxZOQcSZaW&#10;LXHahtilDimpWQBrio2xNv2kwNoiOwmSsC5NVH3x37KsS7kO0q2uYPJkVyjJis2+YaZ4AXMPxZnQ&#10;I3SDEbzcGOq3FSE+CqRJIFQ03fGBDm2hzjn0Fmcl4M+/+VM+CURRzmqarJyHH0eBijP7zZF0aQwH&#10;AwdjPxjuWK2BkE5ob7xsTbqA0Q6mRqieaehXqQuFhJPUK+dxMNexm29aGqlWqzaJhs2LuHU7L1Pp&#10;gden5lmg71WJpOc9DDMn5q/E6XI7llfHCNq0yiVeOxZ7umlQW+37pUqb8PK/zbqu/vIXAAAA//8D&#10;AFBLAwQUAAYACAAAACEAb+wBxNsAAAAFAQAADwAAAGRycy9kb3ducmV2LnhtbEyPwU7DMBBE70j8&#10;g7VIXBB1MFAgxKmgpTc4tFQ9u/GSRMTryHaa9O9ZTnDcmdHM22IxuU4cMcTWk4abWQYCqfK2pVrD&#10;7nN9/QgiJkPWdJ5QwwkjLMrzs8Lk1o+0weM21YJLKOZGQ5NSn0sZqwadiTPfI7H35YMzic9QSxvM&#10;yOWukyrL5tKZlnihMT0uG6y+t4PTMF+FYdzQ8mq1e3s3H32t9q+nvdaXF9PLM4iEU/oLwy8+o0PJ&#10;TAc/kI2i08CPJFafQLB5q5QCcdBw/3AHsizkf/ryBwAA//8DAFBLAQItABQABgAIAAAAIQC2gziS&#10;/gAAAOEBAAATAAAAAAAAAAAAAAAAAAAAAABbQ29udGVudF9UeXBlc10ueG1sUEsBAi0AFAAGAAgA&#10;AAAhADj9If/WAAAAlAEAAAsAAAAAAAAAAAAAAAAALwEAAF9yZWxzLy5yZWxzUEsBAi0AFAAGAAgA&#10;AAAhAD3HxEIbAgAAQgQAAA4AAAAAAAAAAAAAAAAALgIAAGRycy9lMm9Eb2MueG1sUEsBAi0AFAAG&#10;AAgAAAAhAG/sAcTbAAAABQEAAA8AAAAAAAAAAAAAAAAAdQQAAGRycy9kb3ducmV2LnhtbFBLBQYA&#10;AAAABAAEAPMAAAB9BQAAAAA=&#10;" stroked="f">
                <v:textbox inset="0,0,0,0">
                  <w:txbxContent>
                    <w:p w14:paraId="3640DE60" w14:textId="77777777" w:rsidR="00B02C02" w:rsidRPr="00823A86" w:rsidRDefault="00B02C02" w:rsidP="00B02C02">
                      <w:pPr>
                        <w:pStyle w:val="Caption"/>
                      </w:pPr>
                      <w:r w:rsidRPr="00E13319">
                        <w:t>Giulia Castiglioni, CC0, via Wikimedia Commons</w:t>
                      </w:r>
                    </w:p>
                    <w:p w14:paraId="719FDFCA" w14:textId="77777777" w:rsidR="00B02C02" w:rsidRPr="00FD0A72" w:rsidRDefault="00B02C02" w:rsidP="00B02C02">
                      <w:pPr>
                        <w:pStyle w:val="Caption"/>
                        <w:rPr>
                          <w:noProof/>
                          <w:sz w:val="28"/>
                          <w:szCs w:val="28"/>
                          <w:lang w:val="en-US"/>
                        </w:rPr>
                      </w:pPr>
                    </w:p>
                  </w:txbxContent>
                </v:textbox>
                <w10:wrap type="square" anchorx="margin"/>
              </v:shape>
            </w:pict>
          </mc:Fallback>
        </mc:AlternateContent>
      </w:r>
      <w:r>
        <w:rPr>
          <w:b/>
          <w:bCs/>
          <w:sz w:val="28"/>
          <w:szCs w:val="28"/>
        </w:rPr>
        <w:t xml:space="preserve">Step 3. Calculate answer. </w:t>
      </w:r>
    </w:p>
    <w:p w14:paraId="28C0C161" w14:textId="77777777" w:rsidR="00B02C02" w:rsidRDefault="00B02C02" w:rsidP="00B02C02">
      <w:pPr>
        <w:rPr>
          <w:b/>
          <w:bCs/>
          <w:sz w:val="28"/>
          <w:szCs w:val="28"/>
        </w:rPr>
      </w:pPr>
      <w:r>
        <w:rPr>
          <w:b/>
          <w:bCs/>
          <w:sz w:val="28"/>
          <w:szCs w:val="28"/>
        </w:rPr>
        <w:t xml:space="preserve">Total population </w:t>
      </w:r>
      <w:r w:rsidRPr="00371C09">
        <w:rPr>
          <w:b/>
          <w:bCs/>
          <w:sz w:val="28"/>
          <w:szCs w:val="28"/>
        </w:rPr>
        <w:t xml:space="preserve">= </w:t>
      </w:r>
      <w:r>
        <w:rPr>
          <w:b/>
          <w:bCs/>
          <w:sz w:val="28"/>
          <w:szCs w:val="28"/>
        </w:rPr>
        <w:t>120 000 daisies</w:t>
      </w:r>
    </w:p>
    <w:p w14:paraId="05C75FA3" w14:textId="77777777" w:rsidR="00B02C02" w:rsidRPr="00E13319" w:rsidRDefault="00B02C02" w:rsidP="00B02C02">
      <w:pPr>
        <w:rPr>
          <w:rFonts w:cstheme="minorHAnsi"/>
          <w:noProof/>
          <w:sz w:val="28"/>
          <w:szCs w:val="28"/>
        </w:rPr>
      </w:pPr>
      <w:r>
        <w:rPr>
          <w:rFonts w:cstheme="minorHAnsi"/>
          <w:noProof/>
          <w:sz w:val="28"/>
          <w:szCs w:val="28"/>
        </w:rPr>
        <w:t xml:space="preserve">By </w:t>
      </w:r>
      <w:r w:rsidRPr="00E3263D">
        <w:rPr>
          <w:rFonts w:cstheme="minorHAnsi"/>
          <w:noProof/>
          <w:sz w:val="28"/>
          <w:szCs w:val="28"/>
        </w:rPr>
        <w:t xml:space="preserve">studying ecosystems, </w:t>
      </w:r>
      <w:r>
        <w:rPr>
          <w:rFonts w:cstheme="minorHAnsi"/>
          <w:noProof/>
          <w:sz w:val="28"/>
          <w:szCs w:val="28"/>
        </w:rPr>
        <w:t>we</w:t>
      </w:r>
      <w:r w:rsidRPr="00E3263D">
        <w:rPr>
          <w:rFonts w:cstheme="minorHAnsi"/>
          <w:noProof/>
          <w:sz w:val="28"/>
          <w:szCs w:val="28"/>
        </w:rPr>
        <w:t xml:space="preserve"> can detect changes over time, such as a decline in a particular species or the impact of human activities like pollution or deforestation. This information can help us make decisions about how to protect and manage ecosystems.</w:t>
      </w:r>
    </w:p>
    <w:p w14:paraId="4CACA8EF" w14:textId="77777777" w:rsidR="00B02C02" w:rsidRDefault="00B02C02" w:rsidP="00B02C02">
      <w:pPr>
        <w:rPr>
          <w:sz w:val="24"/>
          <w:szCs w:val="24"/>
        </w:rPr>
      </w:pPr>
      <w:r>
        <w:rPr>
          <w:sz w:val="24"/>
          <w:szCs w:val="24"/>
        </w:rPr>
        <w:lastRenderedPageBreak/>
        <w:t>Q1. The following statements are either true or false. State which are true and which are false.</w:t>
      </w:r>
    </w:p>
    <w:p w14:paraId="16D9C5EC" w14:textId="77777777" w:rsidR="00B02C02" w:rsidRDefault="00B02C02" w:rsidP="00B02C02">
      <w:pPr>
        <w:pStyle w:val="ListParagraph"/>
        <w:numPr>
          <w:ilvl w:val="0"/>
          <w:numId w:val="35"/>
        </w:numPr>
        <w:rPr>
          <w:sz w:val="24"/>
          <w:szCs w:val="24"/>
        </w:rPr>
      </w:pPr>
      <w:r>
        <w:rPr>
          <w:sz w:val="24"/>
          <w:szCs w:val="24"/>
        </w:rPr>
        <w:t>To calculate the population of an organism within a large area, it’s easiest to count them all.</w:t>
      </w:r>
    </w:p>
    <w:p w14:paraId="3B8AB432" w14:textId="77777777" w:rsidR="00B02C02" w:rsidRPr="005A0A1F" w:rsidRDefault="00B02C02" w:rsidP="00B02C02">
      <w:pPr>
        <w:rPr>
          <w:sz w:val="24"/>
          <w:szCs w:val="24"/>
        </w:rPr>
      </w:pPr>
      <w:r w:rsidRPr="005A0A1F">
        <w:rPr>
          <w:color w:val="808080" w:themeColor="background1" w:themeShade="80"/>
          <w:sz w:val="20"/>
          <w:szCs w:val="20"/>
        </w:rPr>
        <w:t>………………………………………………………………………………………………………………………………………………………………………………………………………..</w:t>
      </w:r>
      <w:r w:rsidRPr="005A0A1F">
        <w:rPr>
          <w:sz w:val="24"/>
          <w:szCs w:val="24"/>
        </w:rPr>
        <w:t xml:space="preserve"> </w:t>
      </w:r>
    </w:p>
    <w:p w14:paraId="532FA440" w14:textId="77777777" w:rsidR="00B02C02" w:rsidRPr="00607286" w:rsidRDefault="00B02C02" w:rsidP="00B02C02">
      <w:pPr>
        <w:pStyle w:val="ListParagraph"/>
        <w:numPr>
          <w:ilvl w:val="0"/>
          <w:numId w:val="35"/>
        </w:numPr>
        <w:rPr>
          <w:sz w:val="24"/>
          <w:szCs w:val="24"/>
        </w:rPr>
      </w:pPr>
      <w:r>
        <w:rPr>
          <w:sz w:val="24"/>
          <w:szCs w:val="24"/>
        </w:rPr>
        <w:t>Quadrats usually have an area of 1 m</w:t>
      </w:r>
      <w:r>
        <w:rPr>
          <w:sz w:val="24"/>
          <w:szCs w:val="24"/>
          <w:vertAlign w:val="superscript"/>
        </w:rPr>
        <w:t>2</w:t>
      </w:r>
      <w:r>
        <w:rPr>
          <w:sz w:val="24"/>
          <w:szCs w:val="24"/>
        </w:rPr>
        <w:t>.</w:t>
      </w:r>
    </w:p>
    <w:p w14:paraId="65BD0D08" w14:textId="77777777" w:rsidR="00B02C02" w:rsidRDefault="00B02C02" w:rsidP="00B02C02">
      <w:pPr>
        <w:rPr>
          <w:sz w:val="24"/>
          <w:szCs w:val="24"/>
        </w:rPr>
      </w:pPr>
      <w:r w:rsidRPr="005A0A1F">
        <w:rPr>
          <w:color w:val="808080" w:themeColor="background1" w:themeShade="80"/>
          <w:sz w:val="20"/>
          <w:szCs w:val="20"/>
        </w:rPr>
        <w:t>………………………………………………………………………………………………………………………………………………………………………………………………………..</w:t>
      </w:r>
      <w:r w:rsidRPr="005A0A1F">
        <w:rPr>
          <w:sz w:val="24"/>
          <w:szCs w:val="24"/>
        </w:rPr>
        <w:t xml:space="preserve"> </w:t>
      </w:r>
    </w:p>
    <w:p w14:paraId="20A9C752" w14:textId="77777777" w:rsidR="00B02C02" w:rsidRPr="00643C29" w:rsidRDefault="00B02C02" w:rsidP="00B02C02">
      <w:pPr>
        <w:pStyle w:val="ListParagraph"/>
        <w:numPr>
          <w:ilvl w:val="0"/>
          <w:numId w:val="35"/>
        </w:numPr>
        <w:rPr>
          <w:sz w:val="24"/>
          <w:szCs w:val="24"/>
        </w:rPr>
      </w:pPr>
      <w:r>
        <w:rPr>
          <w:sz w:val="24"/>
          <w:szCs w:val="24"/>
        </w:rPr>
        <w:t>To calculate an estimate for the total population in an area, we can divide the average number per quadrat by the total area.</w:t>
      </w:r>
    </w:p>
    <w:p w14:paraId="2C505F58" w14:textId="77777777" w:rsidR="00B02C02" w:rsidRPr="00B73EF1" w:rsidRDefault="00B02C02" w:rsidP="00B02C02">
      <w:pPr>
        <w:rPr>
          <w:sz w:val="24"/>
          <w:szCs w:val="24"/>
        </w:rPr>
      </w:pPr>
      <w:r w:rsidRPr="005A0A1F">
        <w:rPr>
          <w:color w:val="808080" w:themeColor="background1" w:themeShade="80"/>
          <w:sz w:val="20"/>
          <w:szCs w:val="20"/>
        </w:rPr>
        <w:t>………………………………………………………………………………………………………………………………………………………………………………………………………..</w:t>
      </w:r>
      <w:r w:rsidRPr="005A0A1F">
        <w:rPr>
          <w:sz w:val="24"/>
          <w:szCs w:val="24"/>
        </w:rPr>
        <w:t xml:space="preserve"> </w:t>
      </w:r>
    </w:p>
    <w:p w14:paraId="2266828B" w14:textId="77777777" w:rsidR="00B02C02" w:rsidRDefault="00B02C02" w:rsidP="00B02C02">
      <w:pPr>
        <w:rPr>
          <w:sz w:val="24"/>
          <w:szCs w:val="24"/>
        </w:rPr>
      </w:pPr>
      <w:r>
        <w:rPr>
          <w:sz w:val="24"/>
          <w:szCs w:val="24"/>
        </w:rPr>
        <w:t>Q2. A meadow has an area of 5000 m</w:t>
      </w:r>
      <w:r>
        <w:rPr>
          <w:sz w:val="24"/>
          <w:szCs w:val="24"/>
          <w:vertAlign w:val="superscript"/>
        </w:rPr>
        <w:t>2</w:t>
      </w:r>
      <w:r>
        <w:rPr>
          <w:sz w:val="24"/>
          <w:szCs w:val="24"/>
        </w:rPr>
        <w:t xml:space="preserve">. </w:t>
      </w:r>
      <w:r w:rsidRPr="0069297F">
        <w:rPr>
          <w:sz w:val="24"/>
          <w:szCs w:val="24"/>
        </w:rPr>
        <w:t>Students use quadrats of 1 m² to estimate the number of clover plants in the meadow. They find an average of 20 clover plants per quadrat. Calculate an estimate for the total number of clover plants in the meadow.</w:t>
      </w:r>
    </w:p>
    <w:p w14:paraId="51AAE497"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4104362"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EF5C7DE"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6014B24" w14:textId="77777777" w:rsidR="00B02C02" w:rsidRDefault="00B02C02" w:rsidP="00B02C02">
      <w:pPr>
        <w:rPr>
          <w:sz w:val="24"/>
          <w:szCs w:val="24"/>
        </w:rPr>
      </w:pPr>
      <w:r>
        <w:rPr>
          <w:sz w:val="24"/>
          <w:szCs w:val="24"/>
        </w:rPr>
        <w:t>Q3. A</w:t>
      </w:r>
      <w:r w:rsidRPr="0069297F">
        <w:rPr>
          <w:sz w:val="24"/>
          <w:szCs w:val="24"/>
        </w:rPr>
        <w:t xml:space="preserve"> field has an area of 2,500 m² and the average number of dandelions per </w:t>
      </w:r>
      <w:r>
        <w:rPr>
          <w:sz w:val="24"/>
          <w:szCs w:val="24"/>
        </w:rPr>
        <w:t>m</w:t>
      </w:r>
      <w:r>
        <w:rPr>
          <w:sz w:val="24"/>
          <w:szCs w:val="24"/>
          <w:vertAlign w:val="superscript"/>
        </w:rPr>
        <w:t>2</w:t>
      </w:r>
      <w:r>
        <w:rPr>
          <w:sz w:val="24"/>
          <w:szCs w:val="24"/>
        </w:rPr>
        <w:t xml:space="preserve"> </w:t>
      </w:r>
      <w:r w:rsidRPr="0069297F">
        <w:rPr>
          <w:sz w:val="24"/>
          <w:szCs w:val="24"/>
        </w:rPr>
        <w:t>quadrat is found to be 8</w:t>
      </w:r>
      <w:r>
        <w:rPr>
          <w:sz w:val="24"/>
          <w:szCs w:val="24"/>
        </w:rPr>
        <w:t xml:space="preserve">. Calculate </w:t>
      </w:r>
      <w:r w:rsidRPr="0069297F">
        <w:rPr>
          <w:sz w:val="24"/>
          <w:szCs w:val="24"/>
        </w:rPr>
        <w:t>the estimated total number of dandelions in the field</w:t>
      </w:r>
      <w:r>
        <w:rPr>
          <w:sz w:val="24"/>
          <w:szCs w:val="24"/>
        </w:rPr>
        <w:t>.</w:t>
      </w:r>
    </w:p>
    <w:p w14:paraId="0AAC8676"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7AF234D"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4EA10EC"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298004F" w14:textId="77777777" w:rsidR="00B02C02" w:rsidRDefault="00B02C02" w:rsidP="00B02C02">
      <w:pPr>
        <w:rPr>
          <w:sz w:val="24"/>
          <w:szCs w:val="24"/>
        </w:rPr>
      </w:pPr>
      <w:r>
        <w:rPr>
          <w:sz w:val="24"/>
          <w:szCs w:val="24"/>
        </w:rPr>
        <w:t xml:space="preserve">Q4. </w:t>
      </w:r>
      <w:r w:rsidRPr="0069297F">
        <w:rPr>
          <w:sz w:val="24"/>
          <w:szCs w:val="24"/>
        </w:rPr>
        <w:t xml:space="preserve">After placing 15 quadrats in a 4,000 m² area, the average number of organisms counted per </w:t>
      </w:r>
      <w:r>
        <w:rPr>
          <w:sz w:val="24"/>
          <w:szCs w:val="24"/>
        </w:rPr>
        <w:t>m</w:t>
      </w:r>
      <w:r>
        <w:rPr>
          <w:sz w:val="24"/>
          <w:szCs w:val="24"/>
          <w:vertAlign w:val="superscript"/>
        </w:rPr>
        <w:t>2</w:t>
      </w:r>
      <w:r>
        <w:rPr>
          <w:sz w:val="24"/>
          <w:szCs w:val="24"/>
        </w:rPr>
        <w:t xml:space="preserve"> </w:t>
      </w:r>
      <w:r w:rsidRPr="0069297F">
        <w:rPr>
          <w:sz w:val="24"/>
          <w:szCs w:val="24"/>
        </w:rPr>
        <w:t xml:space="preserve">quadrat is 10. </w:t>
      </w:r>
      <w:r>
        <w:rPr>
          <w:sz w:val="24"/>
          <w:szCs w:val="24"/>
        </w:rPr>
        <w:t>Calculate an e</w:t>
      </w:r>
      <w:r w:rsidRPr="0069297F">
        <w:rPr>
          <w:sz w:val="24"/>
          <w:szCs w:val="24"/>
        </w:rPr>
        <w:t xml:space="preserve">stimate </w:t>
      </w:r>
      <w:r>
        <w:rPr>
          <w:sz w:val="24"/>
          <w:szCs w:val="24"/>
        </w:rPr>
        <w:t xml:space="preserve">for </w:t>
      </w:r>
      <w:r w:rsidRPr="0069297F">
        <w:rPr>
          <w:sz w:val="24"/>
          <w:szCs w:val="24"/>
        </w:rPr>
        <w:t>the total population of the organisms in the area.</w:t>
      </w:r>
    </w:p>
    <w:p w14:paraId="6C50909E"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9C8E6E5"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B4ED5CD"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A6D07EA" w14:textId="77777777" w:rsidR="00B02C02" w:rsidRDefault="00B02C02" w:rsidP="00B02C02">
      <w:pPr>
        <w:rPr>
          <w:sz w:val="24"/>
          <w:szCs w:val="24"/>
        </w:rPr>
      </w:pPr>
      <w:r>
        <w:rPr>
          <w:sz w:val="24"/>
          <w:szCs w:val="24"/>
        </w:rPr>
        <w:t>Q5. Describe what a quadrat is and how it is used in studying ecosystems.</w:t>
      </w:r>
    </w:p>
    <w:p w14:paraId="43D5922B"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35566B1"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E5183CC"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839E761"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06E258B" w14:textId="77777777" w:rsidR="00B02C02" w:rsidRDefault="00B02C02" w:rsidP="00B02C02">
      <w:pPr>
        <w:rPr>
          <w:sz w:val="24"/>
          <w:szCs w:val="24"/>
        </w:rPr>
      </w:pPr>
      <w:r>
        <w:rPr>
          <w:sz w:val="24"/>
          <w:szCs w:val="24"/>
        </w:rPr>
        <w:t>Q6. Describe a reason why it’s useful to assess ecosystem populations.</w:t>
      </w:r>
    </w:p>
    <w:p w14:paraId="0CA30CE8"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632D7BA"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78AE44B"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664F666" w14:textId="77777777" w:rsidR="00B02C02" w:rsidRPr="007C1473" w:rsidRDefault="00B02C02" w:rsidP="00B02C0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E42C94D" w14:textId="7B53F037" w:rsidR="002F2B05" w:rsidRPr="00355BEE" w:rsidRDefault="002F2B05" w:rsidP="00355BEE"/>
    <w:sectPr w:rsidR="002F2B05" w:rsidRPr="00355BEE" w:rsidSect="00981C79">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6E983A" w14:textId="77777777" w:rsidR="004F4115" w:rsidRDefault="004F4115" w:rsidP="00981C79">
      <w:pPr>
        <w:spacing w:after="0" w:line="240" w:lineRule="auto"/>
      </w:pPr>
      <w:r>
        <w:separator/>
      </w:r>
    </w:p>
  </w:endnote>
  <w:endnote w:type="continuationSeparator" w:id="0">
    <w:p w14:paraId="268F1630" w14:textId="77777777" w:rsidR="004F4115" w:rsidRDefault="004F4115"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BF72AD" w14:textId="77777777" w:rsidR="004F4115" w:rsidRDefault="004F4115" w:rsidP="00981C79">
      <w:pPr>
        <w:spacing w:after="0" w:line="240" w:lineRule="auto"/>
      </w:pPr>
      <w:r>
        <w:separator/>
      </w:r>
    </w:p>
  </w:footnote>
  <w:footnote w:type="continuationSeparator" w:id="0">
    <w:p w14:paraId="2C148997" w14:textId="77777777" w:rsidR="004F4115" w:rsidRDefault="004F4115"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E99451" w14:textId="169A6DBB" w:rsidR="00D56B6C"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F15E3E"/>
    <w:multiLevelType w:val="hybridMultilevel"/>
    <w:tmpl w:val="EC8EB1F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5651CA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76E38F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D8146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7572A1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B8A2B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D5F0DBC"/>
    <w:multiLevelType w:val="hybridMultilevel"/>
    <w:tmpl w:val="55F877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4074748"/>
    <w:multiLevelType w:val="hybridMultilevel"/>
    <w:tmpl w:val="2B8851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7494CCB"/>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38879DE"/>
    <w:multiLevelType w:val="hybridMultilevel"/>
    <w:tmpl w:val="37A62A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50C0D8C"/>
    <w:multiLevelType w:val="hybridMultilevel"/>
    <w:tmpl w:val="2520A404"/>
    <w:lvl w:ilvl="0" w:tplc="08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45730348"/>
    <w:multiLevelType w:val="hybridMultilevel"/>
    <w:tmpl w:val="253849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46A03188"/>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AB24E42"/>
    <w:multiLevelType w:val="multilevel"/>
    <w:tmpl w:val="1214FF8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4" w15:restartNumberingAfterBreak="0">
    <w:nsid w:val="554D399C"/>
    <w:multiLevelType w:val="multilevel"/>
    <w:tmpl w:val="8BC20D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95C579A"/>
    <w:multiLevelType w:val="hybridMultilevel"/>
    <w:tmpl w:val="CD8E7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55965E9"/>
    <w:multiLevelType w:val="hybridMultilevel"/>
    <w:tmpl w:val="B0F64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16453C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6C53E5C"/>
    <w:multiLevelType w:val="hybridMultilevel"/>
    <w:tmpl w:val="26D8AA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AFB45E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7041007">
    <w:abstractNumId w:val="27"/>
  </w:num>
  <w:num w:numId="2" w16cid:durableId="653336009">
    <w:abstractNumId w:val="7"/>
  </w:num>
  <w:num w:numId="3" w16cid:durableId="282083677">
    <w:abstractNumId w:val="0"/>
  </w:num>
  <w:num w:numId="4" w16cid:durableId="1607420375">
    <w:abstractNumId w:val="12"/>
  </w:num>
  <w:num w:numId="5" w16cid:durableId="685790507">
    <w:abstractNumId w:val="26"/>
  </w:num>
  <w:num w:numId="6" w16cid:durableId="640305700">
    <w:abstractNumId w:val="34"/>
  </w:num>
  <w:num w:numId="7" w16cid:durableId="702678989">
    <w:abstractNumId w:val="18"/>
  </w:num>
  <w:num w:numId="8" w16cid:durableId="872305540">
    <w:abstractNumId w:val="16"/>
  </w:num>
  <w:num w:numId="9" w16cid:durableId="1893418134">
    <w:abstractNumId w:val="10"/>
  </w:num>
  <w:num w:numId="10" w16cid:durableId="218130221">
    <w:abstractNumId w:val="17"/>
  </w:num>
  <w:num w:numId="11" w16cid:durableId="699815152">
    <w:abstractNumId w:val="25"/>
  </w:num>
  <w:num w:numId="12" w16cid:durableId="1527675188">
    <w:abstractNumId w:val="30"/>
  </w:num>
  <w:num w:numId="13" w16cid:durableId="1884632925">
    <w:abstractNumId w:val="15"/>
  </w:num>
  <w:num w:numId="14" w16cid:durableId="1863204636">
    <w:abstractNumId w:val="24"/>
  </w:num>
  <w:num w:numId="15" w16cid:durableId="63534421">
    <w:abstractNumId w:val="3"/>
  </w:num>
  <w:num w:numId="16" w16cid:durableId="1089039887">
    <w:abstractNumId w:val="9"/>
  </w:num>
  <w:num w:numId="17" w16cid:durableId="1605767977">
    <w:abstractNumId w:val="22"/>
  </w:num>
  <w:num w:numId="18" w16cid:durableId="1396392746">
    <w:abstractNumId w:val="2"/>
  </w:num>
  <w:num w:numId="19" w16cid:durableId="1682658857">
    <w:abstractNumId w:val="33"/>
  </w:num>
  <w:num w:numId="20" w16cid:durableId="617949197">
    <w:abstractNumId w:val="5"/>
  </w:num>
  <w:num w:numId="21" w16cid:durableId="2007437009">
    <w:abstractNumId w:val="4"/>
  </w:num>
  <w:num w:numId="22" w16cid:durableId="41441174">
    <w:abstractNumId w:val="28"/>
  </w:num>
  <w:num w:numId="23" w16cid:durableId="1978684829">
    <w:abstractNumId w:val="11"/>
  </w:num>
  <w:num w:numId="24" w16cid:durableId="492797358">
    <w:abstractNumId w:val="21"/>
  </w:num>
  <w:num w:numId="25" w16cid:durableId="2130665700">
    <w:abstractNumId w:val="19"/>
  </w:num>
  <w:num w:numId="26" w16cid:durableId="95754128">
    <w:abstractNumId w:val="13"/>
  </w:num>
  <w:num w:numId="27" w16cid:durableId="358626698">
    <w:abstractNumId w:val="31"/>
  </w:num>
  <w:num w:numId="28" w16cid:durableId="1597205696">
    <w:abstractNumId w:val="6"/>
  </w:num>
  <w:num w:numId="29" w16cid:durableId="1225065267">
    <w:abstractNumId w:val="32"/>
  </w:num>
  <w:num w:numId="30" w16cid:durableId="1165898695">
    <w:abstractNumId w:val="14"/>
  </w:num>
  <w:num w:numId="31" w16cid:durableId="2045985027">
    <w:abstractNumId w:val="23"/>
  </w:num>
  <w:num w:numId="32" w16cid:durableId="1659920539">
    <w:abstractNumId w:val="29"/>
  </w:num>
  <w:num w:numId="33" w16cid:durableId="1323310966">
    <w:abstractNumId w:val="8"/>
  </w:num>
  <w:num w:numId="34" w16cid:durableId="1554652646">
    <w:abstractNumId w:val="20"/>
  </w:num>
  <w:num w:numId="35" w16cid:durableId="9860127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8AB"/>
    <w:rsid w:val="00027E04"/>
    <w:rsid w:val="00032EF2"/>
    <w:rsid w:val="0003497E"/>
    <w:rsid w:val="00036892"/>
    <w:rsid w:val="00046022"/>
    <w:rsid w:val="00072460"/>
    <w:rsid w:val="000820AA"/>
    <w:rsid w:val="000917AB"/>
    <w:rsid w:val="000A035E"/>
    <w:rsid w:val="000B07ED"/>
    <w:rsid w:val="000B2386"/>
    <w:rsid w:val="000C1BD8"/>
    <w:rsid w:val="000C7C1B"/>
    <w:rsid w:val="000D70B4"/>
    <w:rsid w:val="000E20BF"/>
    <w:rsid w:val="000F4425"/>
    <w:rsid w:val="001110C3"/>
    <w:rsid w:val="0011697D"/>
    <w:rsid w:val="001256DF"/>
    <w:rsid w:val="001717C0"/>
    <w:rsid w:val="00184A90"/>
    <w:rsid w:val="00185A4F"/>
    <w:rsid w:val="001A469B"/>
    <w:rsid w:val="001B4DF5"/>
    <w:rsid w:val="001C023F"/>
    <w:rsid w:val="001C02A6"/>
    <w:rsid w:val="001C7841"/>
    <w:rsid w:val="001D20A9"/>
    <w:rsid w:val="001F58FE"/>
    <w:rsid w:val="00205FCC"/>
    <w:rsid w:val="002362E6"/>
    <w:rsid w:val="002875AB"/>
    <w:rsid w:val="00292AEA"/>
    <w:rsid w:val="00294597"/>
    <w:rsid w:val="002A400B"/>
    <w:rsid w:val="002A6DE8"/>
    <w:rsid w:val="002C1D5C"/>
    <w:rsid w:val="002C656E"/>
    <w:rsid w:val="002C6B19"/>
    <w:rsid w:val="002E011A"/>
    <w:rsid w:val="002F2B05"/>
    <w:rsid w:val="002F3220"/>
    <w:rsid w:val="00304591"/>
    <w:rsid w:val="003065EC"/>
    <w:rsid w:val="003077FD"/>
    <w:rsid w:val="00315CAB"/>
    <w:rsid w:val="0031668E"/>
    <w:rsid w:val="00320EBE"/>
    <w:rsid w:val="00347EFF"/>
    <w:rsid w:val="00355BEE"/>
    <w:rsid w:val="003612E5"/>
    <w:rsid w:val="00364968"/>
    <w:rsid w:val="00371C09"/>
    <w:rsid w:val="003724C1"/>
    <w:rsid w:val="00375FF0"/>
    <w:rsid w:val="00376CBD"/>
    <w:rsid w:val="003B7C2A"/>
    <w:rsid w:val="003C0955"/>
    <w:rsid w:val="003C21C0"/>
    <w:rsid w:val="003D1801"/>
    <w:rsid w:val="003D2C6C"/>
    <w:rsid w:val="003E79D1"/>
    <w:rsid w:val="003F3D20"/>
    <w:rsid w:val="003F7325"/>
    <w:rsid w:val="00405212"/>
    <w:rsid w:val="004336AA"/>
    <w:rsid w:val="00453C10"/>
    <w:rsid w:val="00463DD8"/>
    <w:rsid w:val="00475DF8"/>
    <w:rsid w:val="004802C6"/>
    <w:rsid w:val="00490D43"/>
    <w:rsid w:val="00491F71"/>
    <w:rsid w:val="0049502B"/>
    <w:rsid w:val="004B7215"/>
    <w:rsid w:val="004D7B42"/>
    <w:rsid w:val="004E1E4F"/>
    <w:rsid w:val="004E5830"/>
    <w:rsid w:val="004F4115"/>
    <w:rsid w:val="00504C18"/>
    <w:rsid w:val="00526D07"/>
    <w:rsid w:val="005312EB"/>
    <w:rsid w:val="00537729"/>
    <w:rsid w:val="0054461A"/>
    <w:rsid w:val="00550C39"/>
    <w:rsid w:val="00574B43"/>
    <w:rsid w:val="005760A0"/>
    <w:rsid w:val="0058607D"/>
    <w:rsid w:val="005A0A1F"/>
    <w:rsid w:val="005A35CE"/>
    <w:rsid w:val="005B28EA"/>
    <w:rsid w:val="005C5500"/>
    <w:rsid w:val="005E7EF1"/>
    <w:rsid w:val="005F74F3"/>
    <w:rsid w:val="0060431B"/>
    <w:rsid w:val="00617926"/>
    <w:rsid w:val="0063123B"/>
    <w:rsid w:val="00632FD5"/>
    <w:rsid w:val="006577BB"/>
    <w:rsid w:val="006647FE"/>
    <w:rsid w:val="00675436"/>
    <w:rsid w:val="0068252B"/>
    <w:rsid w:val="006901B0"/>
    <w:rsid w:val="006936A1"/>
    <w:rsid w:val="006D6AC1"/>
    <w:rsid w:val="006D6D83"/>
    <w:rsid w:val="006E34E6"/>
    <w:rsid w:val="00744E17"/>
    <w:rsid w:val="00760B3B"/>
    <w:rsid w:val="00765D81"/>
    <w:rsid w:val="007751A2"/>
    <w:rsid w:val="007B08D6"/>
    <w:rsid w:val="007B3814"/>
    <w:rsid w:val="007B4184"/>
    <w:rsid w:val="007C1473"/>
    <w:rsid w:val="007E26E9"/>
    <w:rsid w:val="00835249"/>
    <w:rsid w:val="008479B7"/>
    <w:rsid w:val="00861B04"/>
    <w:rsid w:val="00876E6B"/>
    <w:rsid w:val="00892377"/>
    <w:rsid w:val="00896168"/>
    <w:rsid w:val="00896864"/>
    <w:rsid w:val="008A059A"/>
    <w:rsid w:val="008C4C28"/>
    <w:rsid w:val="008C50DC"/>
    <w:rsid w:val="008D34BA"/>
    <w:rsid w:val="008D39C8"/>
    <w:rsid w:val="008F0760"/>
    <w:rsid w:val="008F424D"/>
    <w:rsid w:val="00913A77"/>
    <w:rsid w:val="0092110D"/>
    <w:rsid w:val="0092244C"/>
    <w:rsid w:val="00946FD3"/>
    <w:rsid w:val="00981C79"/>
    <w:rsid w:val="00991744"/>
    <w:rsid w:val="009974D0"/>
    <w:rsid w:val="009D7233"/>
    <w:rsid w:val="009E28E8"/>
    <w:rsid w:val="009F3ACB"/>
    <w:rsid w:val="009F5416"/>
    <w:rsid w:val="00A050B3"/>
    <w:rsid w:val="00A05D30"/>
    <w:rsid w:val="00A11CB6"/>
    <w:rsid w:val="00A23D86"/>
    <w:rsid w:val="00A50B53"/>
    <w:rsid w:val="00A51BFF"/>
    <w:rsid w:val="00A626EC"/>
    <w:rsid w:val="00A73CC6"/>
    <w:rsid w:val="00A8084B"/>
    <w:rsid w:val="00AA1340"/>
    <w:rsid w:val="00AC62D6"/>
    <w:rsid w:val="00B02C02"/>
    <w:rsid w:val="00B2559B"/>
    <w:rsid w:val="00B42C7C"/>
    <w:rsid w:val="00B461BC"/>
    <w:rsid w:val="00B66247"/>
    <w:rsid w:val="00B84E2D"/>
    <w:rsid w:val="00B94079"/>
    <w:rsid w:val="00BB3D9A"/>
    <w:rsid w:val="00BD102E"/>
    <w:rsid w:val="00BD7972"/>
    <w:rsid w:val="00C03BBD"/>
    <w:rsid w:val="00C24E6A"/>
    <w:rsid w:val="00C27A0F"/>
    <w:rsid w:val="00C42E9D"/>
    <w:rsid w:val="00C56606"/>
    <w:rsid w:val="00C67DB3"/>
    <w:rsid w:val="00C77C33"/>
    <w:rsid w:val="00C83850"/>
    <w:rsid w:val="00C851FC"/>
    <w:rsid w:val="00C96879"/>
    <w:rsid w:val="00CB0202"/>
    <w:rsid w:val="00D003E2"/>
    <w:rsid w:val="00D025C7"/>
    <w:rsid w:val="00D04AF9"/>
    <w:rsid w:val="00D10BB4"/>
    <w:rsid w:val="00D32AC8"/>
    <w:rsid w:val="00D4368F"/>
    <w:rsid w:val="00D55912"/>
    <w:rsid w:val="00D56B6C"/>
    <w:rsid w:val="00D62725"/>
    <w:rsid w:val="00D84E94"/>
    <w:rsid w:val="00DA6BFE"/>
    <w:rsid w:val="00DB04E4"/>
    <w:rsid w:val="00DD65A0"/>
    <w:rsid w:val="00DE484B"/>
    <w:rsid w:val="00DF00D4"/>
    <w:rsid w:val="00E13235"/>
    <w:rsid w:val="00E172D9"/>
    <w:rsid w:val="00E32C43"/>
    <w:rsid w:val="00E333C6"/>
    <w:rsid w:val="00E34AD0"/>
    <w:rsid w:val="00E67566"/>
    <w:rsid w:val="00EA29FC"/>
    <w:rsid w:val="00EB14DF"/>
    <w:rsid w:val="00EB7DA4"/>
    <w:rsid w:val="00EC3502"/>
    <w:rsid w:val="00ED00B0"/>
    <w:rsid w:val="00EE0AF4"/>
    <w:rsid w:val="00EE34AC"/>
    <w:rsid w:val="00EF660E"/>
    <w:rsid w:val="00F4594A"/>
    <w:rsid w:val="00F53849"/>
    <w:rsid w:val="00F573A6"/>
    <w:rsid w:val="00F60E82"/>
    <w:rsid w:val="00F62B8E"/>
    <w:rsid w:val="00F641BF"/>
    <w:rsid w:val="00F65B9B"/>
    <w:rsid w:val="00F72899"/>
    <w:rsid w:val="00F82D2D"/>
    <w:rsid w:val="00F8369B"/>
    <w:rsid w:val="00F94B77"/>
    <w:rsid w:val="00FB0D52"/>
    <w:rsid w:val="00FC6808"/>
    <w:rsid w:val="00FD4AD2"/>
    <w:rsid w:val="00FD5FA9"/>
    <w:rsid w:val="00FE0505"/>
    <w:rsid w:val="00FF1422"/>
    <w:rsid w:val="00FF4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F8369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714770684">
      <w:bodyDiv w:val="1"/>
      <w:marLeft w:val="0"/>
      <w:marRight w:val="0"/>
      <w:marTop w:val="0"/>
      <w:marBottom w:val="0"/>
      <w:divBdr>
        <w:top w:val="none" w:sz="0" w:space="0" w:color="auto"/>
        <w:left w:val="none" w:sz="0" w:space="0" w:color="auto"/>
        <w:bottom w:val="none" w:sz="0" w:space="0" w:color="auto"/>
        <w:right w:val="none" w:sz="0" w:space="0" w:color="auto"/>
      </w:divBdr>
      <w:divsChild>
        <w:div w:id="62921408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30D23"/>
    <w:rsid w:val="00030EC2"/>
    <w:rsid w:val="000C7C1B"/>
    <w:rsid w:val="000D543C"/>
    <w:rsid w:val="001B4DF5"/>
    <w:rsid w:val="001B5CA2"/>
    <w:rsid w:val="0025103C"/>
    <w:rsid w:val="002A576D"/>
    <w:rsid w:val="002C31A2"/>
    <w:rsid w:val="002E423C"/>
    <w:rsid w:val="003467A0"/>
    <w:rsid w:val="003A6E07"/>
    <w:rsid w:val="003E2E01"/>
    <w:rsid w:val="0046442D"/>
    <w:rsid w:val="00471CD2"/>
    <w:rsid w:val="004B7215"/>
    <w:rsid w:val="00503215"/>
    <w:rsid w:val="00582CAD"/>
    <w:rsid w:val="00596BED"/>
    <w:rsid w:val="0063731A"/>
    <w:rsid w:val="006F41B9"/>
    <w:rsid w:val="00710C69"/>
    <w:rsid w:val="00833C27"/>
    <w:rsid w:val="00842D9F"/>
    <w:rsid w:val="009A07E2"/>
    <w:rsid w:val="00B83CBF"/>
    <w:rsid w:val="00CA2EB0"/>
    <w:rsid w:val="00D15165"/>
    <w:rsid w:val="00D66BFB"/>
    <w:rsid w:val="00DD65A0"/>
    <w:rsid w:val="00E51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4603</TotalTime>
  <Pages>2</Pages>
  <Words>702</Words>
  <Characters>4002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4695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Edmunds, Peter</cp:lastModifiedBy>
  <cp:revision>54</cp:revision>
  <dcterms:created xsi:type="dcterms:W3CDTF">2021-04-02T17:45:00Z</dcterms:created>
  <dcterms:modified xsi:type="dcterms:W3CDTF">2024-08-24T12:56:00Z</dcterms:modified>
</cp:coreProperties>
</file>