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4193AD" w14:textId="77777777" w:rsidR="003F69CE" w:rsidRDefault="003F69CE" w:rsidP="003F69CE">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51CDB54F" wp14:editId="5BB188FD">
                <wp:simplePos x="0" y="0"/>
                <wp:positionH relativeFrom="margin">
                  <wp:align>left</wp:align>
                </wp:positionH>
                <wp:positionV relativeFrom="paragraph">
                  <wp:posOffset>462</wp:posOffset>
                </wp:positionV>
                <wp:extent cx="6620510" cy="478155"/>
                <wp:effectExtent l="0" t="0" r="27940" b="17145"/>
                <wp:wrapSquare wrapText="bothSides"/>
                <wp:docPr id="488280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13D63736" w14:textId="77777777" w:rsidR="003F69CE" w:rsidRPr="00E67566" w:rsidRDefault="003F69CE" w:rsidP="003F69CE">
                            <w:pPr>
                              <w:ind w:firstLine="720"/>
                              <w:rPr>
                                <w:sz w:val="48"/>
                                <w:szCs w:val="48"/>
                              </w:rPr>
                            </w:pPr>
                            <w:r>
                              <w:rPr>
                                <w:b/>
                                <w:bCs/>
                                <w:sz w:val="48"/>
                                <w:szCs w:val="48"/>
                              </w:rPr>
                              <w:t>Pregnancy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CDB54F" id="_x0000_t202" coordsize="21600,21600" o:spt="202" path="m,l,21600r21600,l21600,xe">
                <v:stroke joinstyle="miter"/>
                <v:path gradientshapeok="t" o:connecttype="rect"/>
              </v:shapetype>
              <v:shape id="Text Box 2" o:spid="_x0000_s1026" type="#_x0000_t202" style="position:absolute;margin-left:0;margin-top:.05pt;width:521.3pt;height:37.6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" fillcolor="#bfbfbf [2412]" strokecolor="white [3212]">
                <v:textbox>
                  <w:txbxContent>
                    <w:p w14:paraId="13D63736" w14:textId="77777777" w:rsidR="003F69CE" w:rsidRPr="00E67566" w:rsidRDefault="003F69CE" w:rsidP="003F69CE">
                      <w:pPr>
                        <w:ind w:firstLine="720"/>
                        <w:rPr>
                          <w:sz w:val="48"/>
                          <w:szCs w:val="48"/>
                        </w:rPr>
                      </w:pPr>
                      <w:r>
                        <w:rPr>
                          <w:b/>
                          <w:bCs/>
                          <w:sz w:val="48"/>
                          <w:szCs w:val="48"/>
                        </w:rPr>
                        <w:t>Pregnancy</w:t>
                      </w:r>
                    </w:p>
                  </w:txbxContent>
                </v:textbox>
                <w10:wrap type="square" anchorx="margin"/>
              </v:shape>
            </w:pict>
          </mc:Fallback>
        </mc:AlternateContent>
      </w:r>
      <w:r w:rsidRPr="00E42A24">
        <w:rPr>
          <w:rFonts w:cstheme="minorHAnsi"/>
          <w:sz w:val="28"/>
          <w:szCs w:val="28"/>
        </w:rPr>
        <w:t>Pregnancy begins when a sperm cell from the father fertili</w:t>
      </w:r>
      <w:r>
        <w:rPr>
          <w:rFonts w:cstheme="minorHAnsi"/>
          <w:sz w:val="28"/>
          <w:szCs w:val="28"/>
        </w:rPr>
        <w:t>s</w:t>
      </w:r>
      <w:r w:rsidRPr="00E42A24">
        <w:rPr>
          <w:rFonts w:cstheme="minorHAnsi"/>
          <w:sz w:val="28"/>
          <w:szCs w:val="28"/>
        </w:rPr>
        <w:t>es an egg cell from the mother. This usually happens in the fallopian tube. The fertili</w:t>
      </w:r>
      <w:r>
        <w:rPr>
          <w:rFonts w:cstheme="minorHAnsi"/>
          <w:sz w:val="28"/>
          <w:szCs w:val="28"/>
        </w:rPr>
        <w:t>s</w:t>
      </w:r>
      <w:r w:rsidRPr="00E42A24">
        <w:rPr>
          <w:rFonts w:cstheme="minorHAnsi"/>
          <w:sz w:val="28"/>
          <w:szCs w:val="28"/>
        </w:rPr>
        <w:t xml:space="preserve">ed egg, now called a </w:t>
      </w:r>
      <w:r w:rsidRPr="00E42A24">
        <w:rPr>
          <w:rFonts w:cstheme="minorHAnsi"/>
          <w:b/>
          <w:bCs/>
          <w:sz w:val="28"/>
          <w:szCs w:val="28"/>
        </w:rPr>
        <w:t>zygote</w:t>
      </w:r>
      <w:r w:rsidRPr="00E42A24">
        <w:rPr>
          <w:rFonts w:cstheme="minorHAnsi"/>
          <w:sz w:val="28"/>
          <w:szCs w:val="28"/>
        </w:rPr>
        <w:t xml:space="preserve">, travels down the fallopian tube and into the uterus. Once in the uterus, the zygote </w:t>
      </w:r>
      <w:r w:rsidRPr="00E42A24">
        <w:rPr>
          <w:rFonts w:cstheme="minorHAnsi"/>
          <w:b/>
          <w:bCs/>
          <w:sz w:val="28"/>
          <w:szCs w:val="28"/>
        </w:rPr>
        <w:t>implants</w:t>
      </w:r>
      <w:r w:rsidRPr="00E42A24">
        <w:rPr>
          <w:rFonts w:cstheme="minorHAnsi"/>
          <w:sz w:val="28"/>
          <w:szCs w:val="28"/>
        </w:rPr>
        <w:t xml:space="preserve"> itself into the thickened lining of the uterus.</w:t>
      </w:r>
    </w:p>
    <w:p w14:paraId="3ECB133D" w14:textId="77777777" w:rsidR="003F69CE" w:rsidRDefault="003F69CE" w:rsidP="003F69CE">
      <w:pPr>
        <w:rPr>
          <w:rFonts w:cstheme="minorHAnsi"/>
          <w:sz w:val="28"/>
          <w:szCs w:val="28"/>
        </w:rPr>
      </w:pPr>
      <w:r>
        <w:rPr>
          <w:rFonts w:cstheme="minorHAnsi"/>
          <w:sz w:val="28"/>
          <w:szCs w:val="28"/>
        </w:rPr>
        <w:t xml:space="preserve">Pregnancy can be split into three </w:t>
      </w:r>
      <w:r>
        <w:rPr>
          <w:rFonts w:cstheme="minorHAnsi"/>
          <w:b/>
          <w:bCs/>
          <w:sz w:val="28"/>
          <w:szCs w:val="28"/>
        </w:rPr>
        <w:t>trimesters</w:t>
      </w:r>
      <w:r>
        <w:rPr>
          <w:rFonts w:cstheme="minorHAnsi"/>
          <w:sz w:val="28"/>
          <w:szCs w:val="28"/>
        </w:rPr>
        <w:t>:</w:t>
      </w:r>
    </w:p>
    <w:p w14:paraId="0FADD844" w14:textId="77777777" w:rsidR="003F69CE" w:rsidRPr="00466A26" w:rsidRDefault="003F69CE" w:rsidP="003F69CE">
      <w:pPr>
        <w:rPr>
          <w:rFonts w:cstheme="minorHAnsi"/>
          <w:noProof/>
          <w:sz w:val="28"/>
          <w:szCs w:val="28"/>
        </w:rPr>
      </w:pPr>
      <w:r w:rsidRPr="00466A26">
        <w:rPr>
          <w:rFonts w:cstheme="minorHAnsi"/>
          <w:b/>
          <w:bCs/>
          <w:noProof/>
          <w:sz w:val="28"/>
          <w:szCs w:val="28"/>
        </w:rPr>
        <w:t>First trimester (weeks 1-12)</w:t>
      </w:r>
      <w:r w:rsidRPr="00466A26">
        <w:rPr>
          <w:rFonts w:cstheme="minorHAnsi"/>
          <w:noProof/>
          <w:sz w:val="28"/>
          <w:szCs w:val="28"/>
        </w:rPr>
        <w:t xml:space="preserve">. In the early weeks of pregnancy, the baby is called an </w:t>
      </w:r>
      <w:r w:rsidRPr="00466A26">
        <w:rPr>
          <w:rFonts w:cstheme="minorHAnsi"/>
          <w:b/>
          <w:bCs/>
          <w:noProof/>
          <w:sz w:val="28"/>
          <w:szCs w:val="28"/>
        </w:rPr>
        <w:t>embryo</w:t>
      </w:r>
      <w:r w:rsidRPr="00466A26">
        <w:rPr>
          <w:rFonts w:cstheme="minorHAnsi"/>
          <w:noProof/>
          <w:sz w:val="28"/>
          <w:szCs w:val="28"/>
        </w:rPr>
        <w:t xml:space="preserve">. The heart, brain, and other organs begin to form. By the end of this period, the baby is about the size of a lemon and is now called a </w:t>
      </w:r>
      <w:r w:rsidRPr="00466A26">
        <w:rPr>
          <w:rFonts w:cstheme="minorHAnsi"/>
          <w:b/>
          <w:bCs/>
          <w:noProof/>
          <w:sz w:val="28"/>
          <w:szCs w:val="28"/>
        </w:rPr>
        <w:t>foetus</w:t>
      </w:r>
      <w:r w:rsidRPr="00466A26">
        <w:rPr>
          <w:rFonts w:cstheme="minorHAnsi"/>
          <w:noProof/>
          <w:sz w:val="28"/>
          <w:szCs w:val="28"/>
        </w:rPr>
        <w:t>.</w:t>
      </w:r>
    </w:p>
    <w:p w14:paraId="1B4E58A9" w14:textId="77777777" w:rsidR="003F69CE" w:rsidRPr="00466A26" w:rsidRDefault="003F69CE" w:rsidP="003F69CE">
      <w:pPr>
        <w:rPr>
          <w:rFonts w:cstheme="minorHAnsi"/>
          <w:noProof/>
          <w:sz w:val="28"/>
          <w:szCs w:val="28"/>
        </w:rPr>
      </w:pPr>
      <w:r w:rsidRPr="00466A26">
        <w:rPr>
          <w:rFonts w:cstheme="minorHAnsi"/>
          <w:b/>
          <w:bCs/>
          <w:noProof/>
          <w:sz w:val="28"/>
          <w:szCs w:val="28"/>
        </w:rPr>
        <w:t>Second trimester (weeks 13</w:t>
      </w:r>
      <w:r w:rsidRPr="00466A26">
        <w:rPr>
          <w:rFonts w:cstheme="minorHAnsi"/>
          <w:b/>
          <w:bCs/>
          <w:sz w:val="28"/>
          <w:szCs w:val="28"/>
        </w:rPr>
        <w:t>-26)</w:t>
      </w:r>
      <w:r w:rsidRPr="00466A26">
        <w:rPr>
          <w:rFonts w:cstheme="minorHAnsi"/>
          <w:sz w:val="28"/>
          <w:szCs w:val="28"/>
        </w:rPr>
        <w:t>. The baby continues to grow, developing muscles, bones, and more detailed features like fingers, toes, and facial expressions. The baby can move, and the mother may start to feel these movements. The baby also begins to hear sounds.</w:t>
      </w:r>
    </w:p>
    <w:p w14:paraId="27AC0877" w14:textId="77777777" w:rsidR="003F69CE" w:rsidRPr="00466A26" w:rsidRDefault="003F69CE" w:rsidP="003F69CE">
      <w:pPr>
        <w:rPr>
          <w:rFonts w:cstheme="minorHAnsi"/>
          <w:noProof/>
          <w:sz w:val="28"/>
          <w:szCs w:val="28"/>
        </w:rPr>
      </w:pPr>
      <w:r>
        <w:rPr>
          <w:noProof/>
        </w:rPr>
        <w:drawing>
          <wp:anchor distT="0" distB="0" distL="114300" distR="114300" simplePos="0" relativeHeight="251660288" behindDoc="1" locked="0" layoutInCell="1" allowOverlap="1" wp14:anchorId="44E14453" wp14:editId="20D42D33">
            <wp:simplePos x="0" y="0"/>
            <wp:positionH relativeFrom="margin">
              <wp:align>right</wp:align>
            </wp:positionH>
            <wp:positionV relativeFrom="paragraph">
              <wp:posOffset>715727</wp:posOffset>
            </wp:positionV>
            <wp:extent cx="3229882" cy="3229882"/>
            <wp:effectExtent l="0" t="0" r="8890" b="8890"/>
            <wp:wrapTight wrapText="bothSides">
              <wp:wrapPolygon edited="0">
                <wp:start x="0" y="0"/>
                <wp:lineTo x="0" y="21532"/>
                <wp:lineTo x="21532" y="21532"/>
                <wp:lineTo x="21532" y="0"/>
                <wp:lineTo x="0" y="0"/>
              </wp:wrapPolygon>
            </wp:wrapTight>
            <wp:docPr id="1179925754" name="Picture 54" descr="A diagram of a baby in the womb&#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25754" name="Picture 54" descr="A diagram of a baby in the womb&#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29882" cy="3229882"/>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6A26">
        <w:rPr>
          <w:rFonts w:cstheme="minorHAnsi"/>
          <w:b/>
          <w:bCs/>
          <w:noProof/>
          <w:sz w:val="28"/>
          <w:szCs w:val="28"/>
        </w:rPr>
        <w:t>Third trimester (weeks 27</w:t>
      </w:r>
      <w:r w:rsidRPr="00466A26">
        <w:rPr>
          <w:rFonts w:cstheme="minorHAnsi"/>
          <w:sz w:val="28"/>
          <w:szCs w:val="28"/>
        </w:rPr>
        <w:t>-</w:t>
      </w:r>
      <w:r w:rsidRPr="00466A26">
        <w:rPr>
          <w:rFonts w:cstheme="minorHAnsi"/>
          <w:b/>
          <w:bCs/>
          <w:sz w:val="28"/>
          <w:szCs w:val="28"/>
        </w:rPr>
        <w:t>40)</w:t>
      </w:r>
      <w:r w:rsidRPr="00466A26">
        <w:rPr>
          <w:rFonts w:cstheme="minorHAnsi"/>
          <w:sz w:val="28"/>
          <w:szCs w:val="28"/>
        </w:rPr>
        <w:t>. During the final weeks, the baby grows rapidly and gains weight. The lungs mature, and the baby moves into a head-down position, ready for birth. By the end of this period, the baby is fully developed and ready to be born.</w:t>
      </w:r>
    </w:p>
    <w:p w14:paraId="0DCD7222" w14:textId="77777777" w:rsidR="003F69CE" w:rsidRDefault="003F69CE" w:rsidP="003F69CE">
      <w:pPr>
        <w:rPr>
          <w:rFonts w:cstheme="minorHAnsi"/>
          <w:noProof/>
          <w:sz w:val="28"/>
          <w:szCs w:val="28"/>
        </w:rPr>
      </w:pPr>
      <w:r w:rsidRPr="00466A26">
        <w:rPr>
          <w:rFonts w:cstheme="minorHAnsi"/>
          <w:noProof/>
          <w:sz w:val="28"/>
          <w:szCs w:val="28"/>
        </w:rPr>
        <w:t>Several structures help support and protect the baby as it grows:</w:t>
      </w:r>
    </w:p>
    <w:p w14:paraId="1DA03EF9" w14:textId="77777777" w:rsidR="003F69CE" w:rsidRDefault="003F69CE" w:rsidP="003F69CE">
      <w:pPr>
        <w:pStyle w:val="ListParagraph"/>
        <w:numPr>
          <w:ilvl w:val="0"/>
          <w:numId w:val="36"/>
        </w:numPr>
        <w:rPr>
          <w:rFonts w:cstheme="minorHAnsi"/>
          <w:noProof/>
          <w:sz w:val="28"/>
          <w:szCs w:val="28"/>
        </w:rPr>
      </w:pPr>
      <w:r w:rsidRPr="00810A3D">
        <w:rPr>
          <w:rFonts w:cstheme="minorHAnsi"/>
          <w:noProof/>
          <w:sz w:val="28"/>
          <w:szCs w:val="28"/>
        </w:rPr>
        <w:t xml:space="preserve">The </w:t>
      </w:r>
      <w:r w:rsidRPr="00810A3D">
        <w:rPr>
          <w:rFonts w:cstheme="minorHAnsi"/>
          <w:b/>
          <w:bCs/>
          <w:noProof/>
          <w:sz w:val="28"/>
          <w:szCs w:val="28"/>
        </w:rPr>
        <w:t>placenta</w:t>
      </w:r>
      <w:r w:rsidRPr="00810A3D">
        <w:rPr>
          <w:rFonts w:cstheme="minorHAnsi"/>
          <w:noProof/>
          <w:sz w:val="28"/>
          <w:szCs w:val="28"/>
        </w:rPr>
        <w:t xml:space="preserve"> is an organ that develops in the uterus during pregnancy. It connects to the baby through the </w:t>
      </w:r>
      <w:r w:rsidRPr="00810A3D">
        <w:rPr>
          <w:rFonts w:cstheme="minorHAnsi"/>
          <w:b/>
          <w:bCs/>
          <w:noProof/>
          <w:sz w:val="28"/>
          <w:szCs w:val="28"/>
        </w:rPr>
        <w:t>umbilical cord</w:t>
      </w:r>
      <w:r w:rsidRPr="00810A3D">
        <w:rPr>
          <w:rFonts w:cstheme="minorHAnsi"/>
          <w:noProof/>
          <w:sz w:val="28"/>
          <w:szCs w:val="28"/>
        </w:rPr>
        <w:t xml:space="preserve"> and provides nutrients and oxygen from the mother’s blood. It also removes waste products from the baby’s blood.</w:t>
      </w:r>
    </w:p>
    <w:p w14:paraId="279C87E9" w14:textId="77777777" w:rsidR="003F69CE" w:rsidRDefault="003F69CE" w:rsidP="003F69CE">
      <w:pPr>
        <w:pStyle w:val="ListParagraph"/>
        <w:numPr>
          <w:ilvl w:val="0"/>
          <w:numId w:val="36"/>
        </w:numPr>
        <w:rPr>
          <w:rFonts w:cstheme="minorHAnsi"/>
          <w:noProof/>
          <w:sz w:val="28"/>
          <w:szCs w:val="28"/>
        </w:rPr>
      </w:pPr>
      <w:r w:rsidRPr="00810A3D">
        <w:rPr>
          <w:rFonts w:cstheme="minorHAnsi"/>
          <w:noProof/>
          <w:sz w:val="28"/>
          <w:szCs w:val="28"/>
        </w:rPr>
        <w:t xml:space="preserve">The </w:t>
      </w:r>
      <w:r w:rsidRPr="00810A3D">
        <w:rPr>
          <w:rFonts w:cstheme="minorHAnsi"/>
          <w:b/>
          <w:bCs/>
          <w:noProof/>
          <w:sz w:val="28"/>
          <w:szCs w:val="28"/>
        </w:rPr>
        <w:t>uterus</w:t>
      </w:r>
      <w:r w:rsidRPr="00810A3D">
        <w:rPr>
          <w:rFonts w:cstheme="minorHAnsi"/>
          <w:noProof/>
          <w:sz w:val="28"/>
          <w:szCs w:val="28"/>
        </w:rPr>
        <w:t xml:space="preserve"> is the organ where the baby develops. It stretches and grows as the baby gets bigger</w:t>
      </w:r>
      <w:r>
        <w:rPr>
          <w:rFonts w:cstheme="minorHAnsi"/>
          <w:noProof/>
          <w:sz w:val="28"/>
          <w:szCs w:val="28"/>
        </w:rPr>
        <w:t>.</w:t>
      </w:r>
    </w:p>
    <w:p w14:paraId="3B16CAFD" w14:textId="77777777" w:rsidR="003F69CE" w:rsidRDefault="003F69CE" w:rsidP="003F69CE">
      <w:pPr>
        <w:pStyle w:val="ListParagraph"/>
        <w:numPr>
          <w:ilvl w:val="0"/>
          <w:numId w:val="36"/>
        </w:numPr>
        <w:rPr>
          <w:rFonts w:cstheme="minorHAnsi"/>
          <w:noProof/>
          <w:sz w:val="28"/>
          <w:szCs w:val="28"/>
        </w:rPr>
      </w:pPr>
      <w:r>
        <w:rPr>
          <w:noProof/>
        </w:rPr>
        <mc:AlternateContent>
          <mc:Choice Requires="wps">
            <w:drawing>
              <wp:anchor distT="0" distB="0" distL="114300" distR="114300" simplePos="0" relativeHeight="251661312" behindDoc="1" locked="0" layoutInCell="1" allowOverlap="1" wp14:anchorId="566452C3" wp14:editId="61C7D8DB">
                <wp:simplePos x="0" y="0"/>
                <wp:positionH relativeFrom="margin">
                  <wp:align>right</wp:align>
                </wp:positionH>
                <wp:positionV relativeFrom="paragraph">
                  <wp:posOffset>20815</wp:posOffset>
                </wp:positionV>
                <wp:extent cx="3075305" cy="581660"/>
                <wp:effectExtent l="0" t="0" r="0" b="8890"/>
                <wp:wrapTight wrapText="bothSides">
                  <wp:wrapPolygon edited="0">
                    <wp:start x="0" y="0"/>
                    <wp:lineTo x="0" y="21223"/>
                    <wp:lineTo x="21408" y="21223"/>
                    <wp:lineTo x="21408" y="0"/>
                    <wp:lineTo x="0" y="0"/>
                  </wp:wrapPolygon>
                </wp:wrapTight>
                <wp:docPr id="651692629" name="Text Box 651692629"/>
                <wp:cNvGraphicFramePr/>
                <a:graphic xmlns:a="http://schemas.openxmlformats.org/drawingml/2006/main">
                  <a:graphicData uri="http://schemas.microsoft.com/office/word/2010/wordprocessingShape">
                    <wps:wsp>
                      <wps:cNvSpPr txBox="1"/>
                      <wps:spPr>
                        <a:xfrm>
                          <a:off x="0" y="0"/>
                          <a:ext cx="3075305" cy="581660"/>
                        </a:xfrm>
                        <a:prstGeom prst="rect">
                          <a:avLst/>
                        </a:prstGeom>
                        <a:solidFill>
                          <a:prstClr val="white"/>
                        </a:solidFill>
                        <a:ln>
                          <a:noFill/>
                        </a:ln>
                      </wps:spPr>
                      <wps:txbx>
                        <w:txbxContent>
                          <w:p w14:paraId="1C10E14B" w14:textId="77777777" w:rsidR="00000000" w:rsidRPr="00810A3D" w:rsidRDefault="003F69CE" w:rsidP="003F69CE">
                            <w:pPr>
                              <w:pStyle w:val="Caption"/>
                            </w:pPr>
                            <w:r w:rsidRPr="00810A3D">
                              <w:t xml:space="preserve">Blausen.com staff (2014). "Medical gallery of </w:t>
                            </w:r>
                            <w:proofErr w:type="spellStart"/>
                            <w:r w:rsidRPr="00810A3D">
                              <w:t>Blausen</w:t>
                            </w:r>
                            <w:proofErr w:type="spellEnd"/>
                            <w:r w:rsidRPr="00810A3D">
                              <w:t xml:space="preserve"> Medical 2014". </w:t>
                            </w:r>
                            <w:proofErr w:type="spellStart"/>
                            <w:r w:rsidRPr="00810A3D">
                              <w:t>WikiJournal</w:t>
                            </w:r>
                            <w:proofErr w:type="spellEnd"/>
                            <w:r w:rsidRPr="00810A3D">
                              <w:t xml:space="preserve"> of Medicine 1 (2). DOI:10.15347/</w:t>
                            </w:r>
                            <w:proofErr w:type="spellStart"/>
                            <w:r w:rsidRPr="00810A3D">
                              <w:t>wjm</w:t>
                            </w:r>
                            <w:proofErr w:type="spellEnd"/>
                            <w:r w:rsidRPr="00810A3D">
                              <w:t>/2014.010. ISSN 2002-4436., CC BY 3.0, via Wikimedia Commons</w:t>
                            </w:r>
                          </w:p>
                          <w:p w14:paraId="4E9FC972" w14:textId="77777777" w:rsidR="003F69CE" w:rsidRPr="00255D27" w:rsidRDefault="003F69CE" w:rsidP="003F69CE">
                            <w:pPr>
                              <w:pStyle w:val="Caption"/>
                            </w:pPr>
                          </w:p>
                          <w:p w14:paraId="62FFF407" w14:textId="77777777" w:rsidR="003F69CE" w:rsidRPr="003F079E" w:rsidRDefault="003F69CE" w:rsidP="003F69CE">
                            <w:pPr>
                              <w:pStyle w:val="Caption"/>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452C3" id="Text Box 651692629" o:spid="_x0000_s1027" type="#_x0000_t202" style="position:absolute;left:0;text-align:left;margin-left:190.95pt;margin-top:1.65pt;width:242.15pt;height:45.8pt;z-index:-2516551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" stroked="f">
                <v:textbox inset="0,0,0,0">
                  <w:txbxContent>
                    <w:p w14:paraId="1C10E14B" w14:textId="77777777" w:rsidR="00000000" w:rsidRPr="00810A3D" w:rsidRDefault="003F69CE" w:rsidP="003F69CE">
                      <w:pPr>
                        <w:pStyle w:val="Caption"/>
                      </w:pPr>
                      <w:r w:rsidRPr="00810A3D">
                        <w:t xml:space="preserve">Blausen.com staff (2014). "Medical gallery of </w:t>
                      </w:r>
                      <w:proofErr w:type="spellStart"/>
                      <w:r w:rsidRPr="00810A3D">
                        <w:t>Blausen</w:t>
                      </w:r>
                      <w:proofErr w:type="spellEnd"/>
                      <w:r w:rsidRPr="00810A3D">
                        <w:t xml:space="preserve"> Medical 2014". </w:t>
                      </w:r>
                      <w:proofErr w:type="spellStart"/>
                      <w:r w:rsidRPr="00810A3D">
                        <w:t>WikiJournal</w:t>
                      </w:r>
                      <w:proofErr w:type="spellEnd"/>
                      <w:r w:rsidRPr="00810A3D">
                        <w:t xml:space="preserve"> of Medicine 1 (2). DOI:10.15347/</w:t>
                      </w:r>
                      <w:proofErr w:type="spellStart"/>
                      <w:r w:rsidRPr="00810A3D">
                        <w:t>wjm</w:t>
                      </w:r>
                      <w:proofErr w:type="spellEnd"/>
                      <w:r w:rsidRPr="00810A3D">
                        <w:t>/2014.010. ISSN 2002-4436., CC BY 3.0, via Wikimedia Commons</w:t>
                      </w:r>
                    </w:p>
                    <w:p w14:paraId="4E9FC972" w14:textId="77777777" w:rsidR="003F69CE" w:rsidRPr="00255D27" w:rsidRDefault="003F69CE" w:rsidP="003F69CE">
                      <w:pPr>
                        <w:pStyle w:val="Caption"/>
                      </w:pPr>
                    </w:p>
                    <w:p w14:paraId="62FFF407" w14:textId="77777777" w:rsidR="003F69CE" w:rsidRPr="003F079E" w:rsidRDefault="003F69CE" w:rsidP="003F69CE">
                      <w:pPr>
                        <w:pStyle w:val="Caption"/>
                      </w:pPr>
                    </w:p>
                  </w:txbxContent>
                </v:textbox>
                <w10:wrap type="tight" anchorx="margin"/>
              </v:shape>
            </w:pict>
          </mc:Fallback>
        </mc:AlternateContent>
      </w:r>
      <w:r w:rsidRPr="00810A3D">
        <w:rPr>
          <w:rFonts w:cstheme="minorHAnsi"/>
          <w:noProof/>
          <w:sz w:val="28"/>
          <w:szCs w:val="28"/>
        </w:rPr>
        <w:t xml:space="preserve">The </w:t>
      </w:r>
      <w:r w:rsidRPr="00810A3D">
        <w:rPr>
          <w:rFonts w:cstheme="minorHAnsi"/>
          <w:b/>
          <w:bCs/>
          <w:noProof/>
          <w:sz w:val="28"/>
          <w:szCs w:val="28"/>
        </w:rPr>
        <w:t>amniotic sac</w:t>
      </w:r>
      <w:r w:rsidRPr="00810A3D">
        <w:rPr>
          <w:rFonts w:cstheme="minorHAnsi"/>
          <w:noProof/>
          <w:sz w:val="28"/>
          <w:szCs w:val="28"/>
        </w:rPr>
        <w:t xml:space="preserve"> is a thin but strong bag that surrounds the baby in the uterus. Inside the sac, the baby is cushioned by </w:t>
      </w:r>
      <w:r w:rsidRPr="00810A3D">
        <w:rPr>
          <w:rFonts w:cstheme="minorHAnsi"/>
          <w:b/>
          <w:bCs/>
          <w:noProof/>
          <w:sz w:val="28"/>
          <w:szCs w:val="28"/>
        </w:rPr>
        <w:t>amniotic fluid</w:t>
      </w:r>
      <w:r w:rsidRPr="00810A3D">
        <w:rPr>
          <w:rFonts w:cstheme="minorHAnsi"/>
          <w:noProof/>
          <w:sz w:val="28"/>
          <w:szCs w:val="28"/>
        </w:rPr>
        <w:t>, which protects the baby and allows it to move around easily.</w:t>
      </w:r>
    </w:p>
    <w:p w14:paraId="7476217A" w14:textId="77777777" w:rsidR="003F69CE" w:rsidRDefault="003F69CE" w:rsidP="003F69CE">
      <w:pPr>
        <w:pStyle w:val="ListParagraph"/>
        <w:numPr>
          <w:ilvl w:val="0"/>
          <w:numId w:val="36"/>
        </w:numPr>
        <w:rPr>
          <w:rFonts w:cstheme="minorHAnsi"/>
          <w:noProof/>
          <w:sz w:val="28"/>
          <w:szCs w:val="28"/>
        </w:rPr>
      </w:pPr>
      <w:r w:rsidRPr="00810A3D">
        <w:rPr>
          <w:rFonts w:cstheme="minorHAnsi"/>
          <w:noProof/>
          <w:sz w:val="28"/>
          <w:szCs w:val="28"/>
        </w:rPr>
        <w:t xml:space="preserve">The </w:t>
      </w:r>
      <w:r w:rsidRPr="00810A3D">
        <w:rPr>
          <w:rFonts w:cstheme="minorHAnsi"/>
          <w:b/>
          <w:bCs/>
          <w:noProof/>
          <w:sz w:val="28"/>
          <w:szCs w:val="28"/>
        </w:rPr>
        <w:t>cervix</w:t>
      </w:r>
      <w:r w:rsidRPr="00810A3D">
        <w:rPr>
          <w:rFonts w:cstheme="minorHAnsi"/>
          <w:noProof/>
          <w:sz w:val="28"/>
          <w:szCs w:val="28"/>
        </w:rPr>
        <w:t xml:space="preserve"> is the lower part of the uterus that connects to the vagina. During pregnancy, the cervix remains closed to keep the baby inside the uterus. As the time for birth approaches, the cervix gradually opens to allow the baby to be born.</w:t>
      </w:r>
    </w:p>
    <w:p w14:paraId="72EF2FCA" w14:textId="77777777" w:rsidR="003F69CE" w:rsidRDefault="003F69CE" w:rsidP="003F69CE">
      <w:pPr>
        <w:pStyle w:val="ListParagraph"/>
        <w:numPr>
          <w:ilvl w:val="0"/>
          <w:numId w:val="36"/>
        </w:numPr>
        <w:rPr>
          <w:rFonts w:cstheme="minorHAnsi"/>
          <w:noProof/>
          <w:sz w:val="28"/>
          <w:szCs w:val="28"/>
        </w:rPr>
      </w:pPr>
      <w:r w:rsidRPr="00810A3D">
        <w:rPr>
          <w:rFonts w:cstheme="minorHAnsi"/>
          <w:noProof/>
          <w:sz w:val="28"/>
          <w:szCs w:val="28"/>
        </w:rPr>
        <w:t xml:space="preserve">The </w:t>
      </w:r>
      <w:r w:rsidRPr="00810A3D">
        <w:rPr>
          <w:rFonts w:cstheme="minorHAnsi"/>
          <w:b/>
          <w:bCs/>
          <w:noProof/>
          <w:sz w:val="28"/>
          <w:szCs w:val="28"/>
        </w:rPr>
        <w:t>vagina</w:t>
      </w:r>
      <w:r w:rsidRPr="00810A3D">
        <w:rPr>
          <w:rFonts w:cstheme="minorHAnsi"/>
          <w:noProof/>
          <w:sz w:val="28"/>
          <w:szCs w:val="28"/>
        </w:rPr>
        <w:t xml:space="preserve"> is the passage that connects the uterus to the outside of the body. During birth, the baby passes through the vagina</w:t>
      </w:r>
      <w:r>
        <w:rPr>
          <w:rFonts w:cstheme="minorHAnsi"/>
          <w:noProof/>
          <w:sz w:val="28"/>
          <w:szCs w:val="28"/>
        </w:rPr>
        <w:t>.</w:t>
      </w:r>
    </w:p>
    <w:p w14:paraId="5D095CEE" w14:textId="77777777" w:rsidR="003F69CE" w:rsidRDefault="003F69CE" w:rsidP="003F69CE">
      <w:pPr>
        <w:rPr>
          <w:sz w:val="24"/>
          <w:szCs w:val="24"/>
        </w:rPr>
      </w:pPr>
      <w:r>
        <w:rPr>
          <w:sz w:val="24"/>
          <w:szCs w:val="24"/>
        </w:rPr>
        <w:lastRenderedPageBreak/>
        <w:t>Q1. The following statements are either true or false. State which are true and which are false.</w:t>
      </w:r>
    </w:p>
    <w:p w14:paraId="4B3EFCBD" w14:textId="77777777" w:rsidR="003F69CE" w:rsidRDefault="003F69CE" w:rsidP="003F69CE">
      <w:pPr>
        <w:pStyle w:val="ListParagraph"/>
        <w:numPr>
          <w:ilvl w:val="0"/>
          <w:numId w:val="37"/>
        </w:numPr>
        <w:rPr>
          <w:sz w:val="24"/>
          <w:szCs w:val="24"/>
        </w:rPr>
      </w:pPr>
      <w:r>
        <w:rPr>
          <w:sz w:val="24"/>
          <w:szCs w:val="24"/>
        </w:rPr>
        <w:t>A fertilised egg is called a zygote.</w:t>
      </w:r>
    </w:p>
    <w:p w14:paraId="4A72B62D" w14:textId="77777777" w:rsidR="003F69CE" w:rsidRDefault="003F69CE" w:rsidP="003F69CE">
      <w:pPr>
        <w:rPr>
          <w:sz w:val="24"/>
          <w:szCs w:val="24"/>
        </w:rPr>
      </w:pPr>
      <w:r w:rsidRPr="005A0A1F">
        <w:rPr>
          <w:color w:val="808080" w:themeColor="background1" w:themeShade="80"/>
          <w:sz w:val="20"/>
          <w:szCs w:val="20"/>
        </w:rPr>
        <w:t>………………………………………………………………………………………………………………………………………………………………………………………………………..</w:t>
      </w:r>
      <w:r w:rsidRPr="005A0A1F">
        <w:rPr>
          <w:sz w:val="24"/>
          <w:szCs w:val="24"/>
        </w:rPr>
        <w:t xml:space="preserve"> </w:t>
      </w:r>
    </w:p>
    <w:p w14:paraId="2DC3BC2F" w14:textId="77777777" w:rsidR="003F69CE" w:rsidRPr="007E6ACE" w:rsidRDefault="003F69CE" w:rsidP="003F69CE">
      <w:pPr>
        <w:pStyle w:val="ListParagraph"/>
        <w:numPr>
          <w:ilvl w:val="0"/>
          <w:numId w:val="37"/>
        </w:numPr>
        <w:rPr>
          <w:sz w:val="24"/>
          <w:szCs w:val="24"/>
        </w:rPr>
      </w:pPr>
      <w:r>
        <w:rPr>
          <w:sz w:val="24"/>
          <w:szCs w:val="24"/>
        </w:rPr>
        <w:t>The zygote implants itself into the thickened lining of the uterus.</w:t>
      </w:r>
    </w:p>
    <w:p w14:paraId="491716C3" w14:textId="77777777" w:rsidR="003F69CE" w:rsidRDefault="003F69CE" w:rsidP="003F69CE">
      <w:pPr>
        <w:rPr>
          <w:sz w:val="24"/>
          <w:szCs w:val="24"/>
        </w:rPr>
      </w:pPr>
      <w:r w:rsidRPr="005A0A1F">
        <w:rPr>
          <w:color w:val="808080" w:themeColor="background1" w:themeShade="80"/>
          <w:sz w:val="20"/>
          <w:szCs w:val="20"/>
        </w:rPr>
        <w:t>………………………………………………………………………………………………………………………………………………………………………………………………………..</w:t>
      </w:r>
      <w:r w:rsidRPr="005A0A1F">
        <w:rPr>
          <w:sz w:val="24"/>
          <w:szCs w:val="24"/>
        </w:rPr>
        <w:t xml:space="preserve"> </w:t>
      </w:r>
    </w:p>
    <w:p w14:paraId="15D11FD1" w14:textId="77777777" w:rsidR="003F69CE" w:rsidRPr="00CE2B45" w:rsidRDefault="003F69CE" w:rsidP="003F69CE">
      <w:pPr>
        <w:pStyle w:val="ListParagraph"/>
        <w:numPr>
          <w:ilvl w:val="0"/>
          <w:numId w:val="37"/>
        </w:numPr>
        <w:rPr>
          <w:sz w:val="24"/>
          <w:szCs w:val="24"/>
        </w:rPr>
      </w:pPr>
      <w:r>
        <w:rPr>
          <w:sz w:val="24"/>
          <w:szCs w:val="24"/>
        </w:rPr>
        <w:t>An embryo turns into a zygote.</w:t>
      </w:r>
    </w:p>
    <w:p w14:paraId="12BE5AC3" w14:textId="77777777" w:rsidR="003F69CE" w:rsidRDefault="003F69CE" w:rsidP="003F69CE">
      <w:pPr>
        <w:rPr>
          <w:sz w:val="24"/>
          <w:szCs w:val="24"/>
        </w:rPr>
      </w:pPr>
      <w:r w:rsidRPr="005A0A1F">
        <w:rPr>
          <w:color w:val="808080" w:themeColor="background1" w:themeShade="80"/>
          <w:sz w:val="20"/>
          <w:szCs w:val="20"/>
        </w:rPr>
        <w:t>………………………………………………………………………………………………………………………………………………………………………………………………………..</w:t>
      </w:r>
      <w:r w:rsidRPr="005A0A1F">
        <w:rPr>
          <w:sz w:val="24"/>
          <w:szCs w:val="24"/>
        </w:rPr>
        <w:t xml:space="preserve"> </w:t>
      </w:r>
    </w:p>
    <w:p w14:paraId="2BACA968" w14:textId="77777777" w:rsidR="003F69CE" w:rsidRPr="00894201" w:rsidRDefault="003F69CE" w:rsidP="003F69CE">
      <w:pPr>
        <w:pStyle w:val="ListParagraph"/>
        <w:numPr>
          <w:ilvl w:val="0"/>
          <w:numId w:val="37"/>
        </w:numPr>
        <w:rPr>
          <w:sz w:val="24"/>
          <w:szCs w:val="24"/>
        </w:rPr>
      </w:pPr>
      <w:r>
        <w:rPr>
          <w:sz w:val="24"/>
          <w:szCs w:val="24"/>
        </w:rPr>
        <w:t>Pregnancy usually lasts around 40 weeks.</w:t>
      </w:r>
    </w:p>
    <w:p w14:paraId="19EBC7F6" w14:textId="77777777" w:rsidR="003F69CE" w:rsidRDefault="003F69CE" w:rsidP="003F69CE">
      <w:pPr>
        <w:rPr>
          <w:sz w:val="24"/>
          <w:szCs w:val="24"/>
        </w:rPr>
      </w:pPr>
      <w:r w:rsidRPr="005A0A1F">
        <w:rPr>
          <w:color w:val="808080" w:themeColor="background1" w:themeShade="80"/>
          <w:sz w:val="20"/>
          <w:szCs w:val="20"/>
        </w:rPr>
        <w:t>………………………………………………………………………………………………………………………………………………………………………………………………………..</w:t>
      </w:r>
      <w:r w:rsidRPr="005A0A1F">
        <w:rPr>
          <w:sz w:val="24"/>
          <w:szCs w:val="24"/>
        </w:rPr>
        <w:t xml:space="preserve"> </w:t>
      </w:r>
    </w:p>
    <w:p w14:paraId="0562DF4B" w14:textId="77777777" w:rsidR="003F69CE" w:rsidRPr="00CE2B45" w:rsidRDefault="003F69CE" w:rsidP="003F69CE">
      <w:pPr>
        <w:pStyle w:val="ListParagraph"/>
        <w:numPr>
          <w:ilvl w:val="0"/>
          <w:numId w:val="37"/>
        </w:numPr>
        <w:rPr>
          <w:sz w:val="24"/>
          <w:szCs w:val="24"/>
        </w:rPr>
      </w:pPr>
      <w:r>
        <w:rPr>
          <w:sz w:val="24"/>
          <w:szCs w:val="24"/>
        </w:rPr>
        <w:t>Fertilisation usually happens in the fallopian tube.</w:t>
      </w:r>
    </w:p>
    <w:p w14:paraId="3D1CF931" w14:textId="77777777" w:rsidR="003F69CE" w:rsidRDefault="003F69CE" w:rsidP="003F69CE">
      <w:pPr>
        <w:rPr>
          <w:sz w:val="24"/>
          <w:szCs w:val="24"/>
        </w:rPr>
      </w:pPr>
      <w:r w:rsidRPr="005A0A1F">
        <w:rPr>
          <w:color w:val="808080" w:themeColor="background1" w:themeShade="80"/>
          <w:sz w:val="20"/>
          <w:szCs w:val="20"/>
        </w:rPr>
        <w:t>………………………………………………………………………………………………………………………………………………………………………………………………………..</w:t>
      </w:r>
      <w:r w:rsidRPr="005A0A1F">
        <w:rPr>
          <w:sz w:val="24"/>
          <w:szCs w:val="24"/>
        </w:rPr>
        <w:t xml:space="preserve"> </w:t>
      </w:r>
    </w:p>
    <w:p w14:paraId="1B90A871" w14:textId="77777777" w:rsidR="003F69CE" w:rsidRDefault="003F69CE" w:rsidP="003F69CE">
      <w:pPr>
        <w:rPr>
          <w:sz w:val="24"/>
          <w:szCs w:val="24"/>
        </w:rPr>
      </w:pPr>
      <w:r>
        <w:rPr>
          <w:sz w:val="24"/>
          <w:szCs w:val="24"/>
        </w:rPr>
        <w:t>Q2. Describe the role of the placenta and umbilical cord during pregnancy.</w:t>
      </w:r>
    </w:p>
    <w:p w14:paraId="179AB026"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24646504"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3A8421AC"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7A0C8771"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4DB4F096" w14:textId="77777777" w:rsidR="003F69CE" w:rsidRDefault="003F69CE" w:rsidP="003F69CE">
      <w:pPr>
        <w:rPr>
          <w:sz w:val="24"/>
          <w:szCs w:val="24"/>
        </w:rPr>
      </w:pPr>
      <w:r>
        <w:rPr>
          <w:sz w:val="24"/>
          <w:szCs w:val="24"/>
        </w:rPr>
        <w:t>Q3. Describe the role of the amniotic fluid during pregnancy.</w:t>
      </w:r>
    </w:p>
    <w:p w14:paraId="317E921F"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5FB86AC1"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40E4507F"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11F0DE93"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609756FC" w14:textId="77777777" w:rsidR="003F69CE" w:rsidRDefault="003F69CE" w:rsidP="003F69CE">
      <w:pPr>
        <w:rPr>
          <w:sz w:val="24"/>
          <w:szCs w:val="24"/>
        </w:rPr>
      </w:pPr>
      <w:r>
        <w:rPr>
          <w:sz w:val="24"/>
          <w:szCs w:val="24"/>
        </w:rPr>
        <w:t>Q4. Describe what happens during the third trimester to prepare the baby for birth.</w:t>
      </w:r>
    </w:p>
    <w:p w14:paraId="28F0FA7C"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3FC620F7"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2EEB8D3B"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1D95E0AF"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19D961A8" w14:textId="77777777" w:rsidR="003F69CE" w:rsidRDefault="003F69CE" w:rsidP="003F69CE">
      <w:pPr>
        <w:rPr>
          <w:sz w:val="24"/>
          <w:szCs w:val="24"/>
        </w:rPr>
      </w:pPr>
      <w:r>
        <w:rPr>
          <w:sz w:val="24"/>
          <w:szCs w:val="24"/>
        </w:rPr>
        <w:t>Q5. Describe what happens to the cervix as the time for birth gets close.</w:t>
      </w:r>
    </w:p>
    <w:p w14:paraId="438439D4"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42AB6503"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444F0C9D"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27A3CBC9" w14:textId="77777777" w:rsidR="003F69CE" w:rsidRDefault="003F69CE" w:rsidP="003F69CE">
      <w:pPr>
        <w:rPr>
          <w:sz w:val="24"/>
          <w:szCs w:val="24"/>
        </w:rPr>
      </w:pPr>
      <w:r>
        <w:rPr>
          <w:color w:val="808080" w:themeColor="background1" w:themeShade="80"/>
          <w:sz w:val="20"/>
          <w:szCs w:val="20"/>
        </w:rPr>
        <w:t>………………………………………………………………………………………………………………………………………………………………………………………………………..</w:t>
      </w:r>
      <w:r>
        <w:rPr>
          <w:sz w:val="24"/>
          <w:szCs w:val="24"/>
        </w:rPr>
        <w:t xml:space="preserve"> </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C5484" w14:textId="77777777" w:rsidR="007B2ABD" w:rsidRDefault="007B2ABD" w:rsidP="00981C79">
      <w:pPr>
        <w:spacing w:after="0" w:line="240" w:lineRule="auto"/>
      </w:pPr>
      <w:r>
        <w:separator/>
      </w:r>
    </w:p>
  </w:endnote>
  <w:endnote w:type="continuationSeparator" w:id="0">
    <w:p w14:paraId="5198B5D9" w14:textId="77777777" w:rsidR="007B2ABD" w:rsidRDefault="007B2ABD"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CEC74C" w14:textId="77777777" w:rsidR="007B2ABD" w:rsidRDefault="007B2ABD" w:rsidP="00981C79">
      <w:pPr>
        <w:spacing w:after="0" w:line="240" w:lineRule="auto"/>
      </w:pPr>
      <w:r>
        <w:separator/>
      </w:r>
    </w:p>
  </w:footnote>
  <w:footnote w:type="continuationSeparator" w:id="0">
    <w:p w14:paraId="33BB3B66" w14:textId="77777777" w:rsidR="007B2ABD" w:rsidRDefault="007B2ABD"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AC65FE"/>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0578AE"/>
    <w:multiLevelType w:val="hybridMultilevel"/>
    <w:tmpl w:val="02A01E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4"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9A7F2B"/>
    <w:multiLevelType w:val="hybridMultilevel"/>
    <w:tmpl w:val="D0D07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465D40"/>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9"/>
  </w:num>
  <w:num w:numId="2" w16cid:durableId="653336009">
    <w:abstractNumId w:val="6"/>
  </w:num>
  <w:num w:numId="3" w16cid:durableId="282083677">
    <w:abstractNumId w:val="0"/>
  </w:num>
  <w:num w:numId="4" w16cid:durableId="1607420375">
    <w:abstractNumId w:val="11"/>
  </w:num>
  <w:num w:numId="5" w16cid:durableId="685790507">
    <w:abstractNumId w:val="27"/>
  </w:num>
  <w:num w:numId="6" w16cid:durableId="640305700">
    <w:abstractNumId w:val="36"/>
  </w:num>
  <w:num w:numId="7" w16cid:durableId="702678989">
    <w:abstractNumId w:val="18"/>
  </w:num>
  <w:num w:numId="8" w16cid:durableId="872305540">
    <w:abstractNumId w:val="16"/>
  </w:num>
  <w:num w:numId="9" w16cid:durableId="1893418134">
    <w:abstractNumId w:val="9"/>
  </w:num>
  <w:num w:numId="10" w16cid:durableId="218130221">
    <w:abstractNumId w:val="17"/>
  </w:num>
  <w:num w:numId="11" w16cid:durableId="699815152">
    <w:abstractNumId w:val="26"/>
  </w:num>
  <w:num w:numId="12" w16cid:durableId="1527675188">
    <w:abstractNumId w:val="32"/>
  </w:num>
  <w:num w:numId="13" w16cid:durableId="1884632925">
    <w:abstractNumId w:val="15"/>
  </w:num>
  <w:num w:numId="14" w16cid:durableId="1863204636">
    <w:abstractNumId w:val="24"/>
  </w:num>
  <w:num w:numId="15" w16cid:durableId="63534421">
    <w:abstractNumId w:val="2"/>
  </w:num>
  <w:num w:numId="16" w16cid:durableId="1089039887">
    <w:abstractNumId w:val="8"/>
  </w:num>
  <w:num w:numId="17" w16cid:durableId="1605767977">
    <w:abstractNumId w:val="21"/>
  </w:num>
  <w:num w:numId="18" w16cid:durableId="1396392746">
    <w:abstractNumId w:val="1"/>
  </w:num>
  <w:num w:numId="19" w16cid:durableId="1682658857">
    <w:abstractNumId w:val="35"/>
  </w:num>
  <w:num w:numId="20" w16cid:durableId="617949197">
    <w:abstractNumId w:val="4"/>
  </w:num>
  <w:num w:numId="21" w16cid:durableId="2007437009">
    <w:abstractNumId w:val="3"/>
  </w:num>
  <w:num w:numId="22" w16cid:durableId="41441174">
    <w:abstractNumId w:val="30"/>
  </w:num>
  <w:num w:numId="23" w16cid:durableId="1978684829">
    <w:abstractNumId w:val="10"/>
  </w:num>
  <w:num w:numId="24" w16cid:durableId="492797358">
    <w:abstractNumId w:val="20"/>
  </w:num>
  <w:num w:numId="25" w16cid:durableId="2130665700">
    <w:abstractNumId w:val="19"/>
  </w:num>
  <w:num w:numId="26" w16cid:durableId="95754128">
    <w:abstractNumId w:val="12"/>
  </w:num>
  <w:num w:numId="27" w16cid:durableId="358626698">
    <w:abstractNumId w:val="33"/>
  </w:num>
  <w:num w:numId="28" w16cid:durableId="1597205696">
    <w:abstractNumId w:val="5"/>
  </w:num>
  <w:num w:numId="29" w16cid:durableId="1225065267">
    <w:abstractNumId w:val="34"/>
  </w:num>
  <w:num w:numId="30" w16cid:durableId="1165898695">
    <w:abstractNumId w:val="13"/>
  </w:num>
  <w:num w:numId="31" w16cid:durableId="2045985027">
    <w:abstractNumId w:val="23"/>
  </w:num>
  <w:num w:numId="32" w16cid:durableId="1659920539">
    <w:abstractNumId w:val="31"/>
  </w:num>
  <w:num w:numId="33" w16cid:durableId="1323310966">
    <w:abstractNumId w:val="7"/>
  </w:num>
  <w:num w:numId="34" w16cid:durableId="1920023324">
    <w:abstractNumId w:val="25"/>
  </w:num>
  <w:num w:numId="35" w16cid:durableId="2089495082">
    <w:abstractNumId w:val="14"/>
  </w:num>
  <w:num w:numId="36" w16cid:durableId="1529024454">
    <w:abstractNumId w:val="22"/>
  </w:num>
  <w:num w:numId="37" w16cid:durableId="7322382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65225"/>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528EB"/>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69CE"/>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2ABD"/>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4463C"/>
    <w:rsid w:val="00A50B53"/>
    <w:rsid w:val="00A51BFF"/>
    <w:rsid w:val="00A626EC"/>
    <w:rsid w:val="00A73CC6"/>
    <w:rsid w:val="00A8084B"/>
    <w:rsid w:val="00AA1340"/>
    <w:rsid w:val="00AC62D6"/>
    <w:rsid w:val="00B2559B"/>
    <w:rsid w:val="00B42C7C"/>
    <w:rsid w:val="00B45408"/>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A4ED6"/>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16BAA"/>
    <w:rsid w:val="00030D23"/>
    <w:rsid w:val="00030EC2"/>
    <w:rsid w:val="00065225"/>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B83CBF"/>
    <w:rsid w:val="00CA2EB0"/>
    <w:rsid w:val="00D15165"/>
    <w:rsid w:val="00D66BFB"/>
    <w:rsid w:val="00D75F77"/>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55</cp:revision>
  <dcterms:created xsi:type="dcterms:W3CDTF">2021-04-02T17:45:00Z</dcterms:created>
  <dcterms:modified xsi:type="dcterms:W3CDTF">2024-08-23T17:12:00Z</dcterms:modified>
</cp:coreProperties>
</file>